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27" w:rsidRDefault="00724582" w:rsidP="00724582">
      <w:pPr>
        <w:adjustRightInd w:val="0"/>
        <w:spacing w:line="540" w:lineRule="exact"/>
        <w:jc w:val="center"/>
        <w:rPr>
          <w:rFonts w:ascii="黑体" w:eastAsia="黑体" w:hAnsi="黑体" w:hint="eastAsia"/>
          <w:sz w:val="44"/>
          <w:szCs w:val="44"/>
        </w:rPr>
      </w:pPr>
      <w:r w:rsidRPr="00724582">
        <w:rPr>
          <w:rFonts w:ascii="黑体" w:eastAsia="黑体" w:hAnsi="黑体" w:hint="eastAsia"/>
          <w:sz w:val="44"/>
          <w:szCs w:val="44"/>
        </w:rPr>
        <w:t>关于《枣庄市税务局关于水泥生产企业石灰石原矿计征资源税有关问题的公告（征求意见</w:t>
      </w:r>
      <w:r>
        <w:rPr>
          <w:rFonts w:ascii="黑体" w:eastAsia="黑体" w:hAnsi="黑体" w:hint="eastAsia"/>
          <w:sz w:val="44"/>
          <w:szCs w:val="44"/>
        </w:rPr>
        <w:t xml:space="preserve">      </w:t>
      </w:r>
      <w:r w:rsidRPr="00724582">
        <w:rPr>
          <w:rFonts w:ascii="黑体" w:eastAsia="黑体" w:hAnsi="黑体" w:hint="eastAsia"/>
          <w:sz w:val="44"/>
          <w:szCs w:val="44"/>
        </w:rPr>
        <w:t>稿）》的起草说明</w:t>
      </w:r>
    </w:p>
    <w:p w:rsidR="00724582" w:rsidRPr="00724582" w:rsidRDefault="00724582" w:rsidP="00724582">
      <w:pPr>
        <w:adjustRightInd w:val="0"/>
        <w:spacing w:line="540" w:lineRule="exact"/>
        <w:jc w:val="center"/>
        <w:rPr>
          <w:rFonts w:ascii="黑体" w:eastAsia="黑体" w:hAnsi="黑体"/>
          <w:sz w:val="44"/>
          <w:szCs w:val="44"/>
        </w:rPr>
      </w:pPr>
    </w:p>
    <w:p w:rsidR="001F1927" w:rsidRPr="00ED257D" w:rsidRDefault="00765D68" w:rsidP="00BD58D9">
      <w:pPr>
        <w:widowControl/>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spacing w:line="360" w:lineRule="auto"/>
        <w:ind w:firstLineChars="200" w:firstLine="640"/>
        <w:jc w:val="left"/>
        <w:rPr>
          <w:rFonts w:ascii="仿宋" w:eastAsia="仿宋" w:hAnsi="仿宋"/>
          <w:sz w:val="32"/>
          <w:szCs w:val="32"/>
        </w:rPr>
      </w:pPr>
      <w:r>
        <w:rPr>
          <w:rFonts w:ascii="仿宋" w:eastAsia="仿宋" w:hAnsi="仿宋" w:cs="宋体" w:hint="eastAsia"/>
          <w:color w:val="000000"/>
          <w:kern w:val="0"/>
          <w:sz w:val="32"/>
          <w:szCs w:val="32"/>
        </w:rPr>
        <w:t>根据《财政部 国家税务总局关于全面推进资源税改革的通知》（</w:t>
      </w:r>
      <w:r w:rsidRPr="00765D68">
        <w:rPr>
          <w:rFonts w:ascii="仿宋" w:eastAsia="仿宋" w:hAnsi="仿宋" w:cs="宋体" w:hint="eastAsia"/>
          <w:color w:val="000000"/>
          <w:kern w:val="0"/>
          <w:sz w:val="32"/>
          <w:szCs w:val="32"/>
        </w:rPr>
        <w:t>财税〔2016〕53号</w:t>
      </w:r>
      <w:r>
        <w:rPr>
          <w:rFonts w:ascii="仿宋" w:eastAsia="仿宋" w:hAnsi="仿宋" w:cs="宋体" w:hint="eastAsia"/>
          <w:color w:val="000000"/>
          <w:kern w:val="0"/>
          <w:sz w:val="32"/>
          <w:szCs w:val="32"/>
        </w:rPr>
        <w:t>）</w:t>
      </w:r>
      <w:r w:rsidR="00BD58D9" w:rsidRPr="001D4787">
        <w:rPr>
          <w:rFonts w:ascii="仿宋" w:eastAsia="仿宋" w:hAnsi="仿宋" w:cs="宋体" w:hint="eastAsia"/>
          <w:color w:val="000000"/>
          <w:kern w:val="0"/>
          <w:sz w:val="32"/>
          <w:szCs w:val="32"/>
        </w:rPr>
        <w:t>，</w:t>
      </w:r>
      <w:r w:rsidR="001F1927">
        <w:rPr>
          <w:rFonts w:ascii="仿宋" w:eastAsia="仿宋" w:hAnsi="仿宋" w:hint="eastAsia"/>
          <w:sz w:val="32"/>
          <w:szCs w:val="32"/>
        </w:rPr>
        <w:t>我局</w:t>
      </w:r>
      <w:r w:rsidR="001F1927" w:rsidRPr="00ED257D">
        <w:rPr>
          <w:rFonts w:ascii="仿宋" w:eastAsia="仿宋" w:hAnsi="仿宋" w:hint="eastAsia"/>
          <w:sz w:val="32"/>
          <w:szCs w:val="32"/>
        </w:rPr>
        <w:t>起草了</w:t>
      </w:r>
      <w:r w:rsidR="001F1927" w:rsidRPr="00BD58D9">
        <w:rPr>
          <w:rFonts w:ascii="仿宋" w:eastAsia="仿宋" w:hAnsi="仿宋" w:cs="宋体" w:hint="eastAsia"/>
          <w:color w:val="000000"/>
          <w:kern w:val="0"/>
          <w:sz w:val="32"/>
          <w:szCs w:val="32"/>
        </w:rPr>
        <w:t>《</w:t>
      </w:r>
      <w:r w:rsidR="00BD58D9" w:rsidRPr="00BD58D9">
        <w:rPr>
          <w:rFonts w:ascii="仿宋" w:eastAsia="仿宋" w:hAnsi="仿宋" w:cs="宋体" w:hint="eastAsia"/>
          <w:color w:val="000000"/>
          <w:kern w:val="0"/>
          <w:sz w:val="32"/>
          <w:szCs w:val="32"/>
        </w:rPr>
        <w:t>关于水泥生产企业石灰石原矿计征资源税有关问题的公告</w:t>
      </w:r>
      <w:r w:rsidR="001F1927" w:rsidRPr="00ED257D">
        <w:rPr>
          <w:rFonts w:ascii="仿宋" w:eastAsia="仿宋" w:hAnsi="仿宋" w:hint="eastAsia"/>
          <w:sz w:val="32"/>
          <w:szCs w:val="32"/>
        </w:rPr>
        <w:t>》，现将起草情况说明如下：</w:t>
      </w:r>
    </w:p>
    <w:p w:rsidR="001F1927" w:rsidRPr="0085080D" w:rsidRDefault="001F1927" w:rsidP="001F1927">
      <w:pPr>
        <w:spacing w:line="360" w:lineRule="auto"/>
        <w:ind w:firstLineChars="200" w:firstLine="640"/>
        <w:rPr>
          <w:rFonts w:ascii="黑体" w:eastAsia="黑体" w:hAnsi="黑体"/>
          <w:sz w:val="32"/>
          <w:szCs w:val="32"/>
        </w:rPr>
      </w:pPr>
      <w:r w:rsidRPr="0085080D">
        <w:rPr>
          <w:rFonts w:ascii="黑体" w:eastAsia="黑体" w:hAnsi="黑体" w:hint="eastAsia"/>
          <w:sz w:val="32"/>
          <w:szCs w:val="32"/>
        </w:rPr>
        <w:t>一、制定目的</w:t>
      </w:r>
    </w:p>
    <w:p w:rsidR="001F1927" w:rsidRPr="00ED257D" w:rsidRDefault="00765D68" w:rsidP="001F1927">
      <w:pPr>
        <w:spacing w:line="360" w:lineRule="auto"/>
        <w:ind w:firstLineChars="200" w:firstLine="640"/>
        <w:rPr>
          <w:rFonts w:ascii="仿宋" w:eastAsia="仿宋" w:hAnsi="仿宋"/>
          <w:sz w:val="32"/>
          <w:szCs w:val="32"/>
        </w:rPr>
      </w:pPr>
      <w:r>
        <w:rPr>
          <w:rFonts w:ascii="仿宋" w:eastAsia="仿宋" w:hAnsi="仿宋" w:hint="eastAsia"/>
          <w:sz w:val="32"/>
          <w:szCs w:val="32"/>
        </w:rPr>
        <w:t>为了公平企业税收负担，体现资源从价计征改革目标，科学合理地确定石灰石资源计税价格</w:t>
      </w:r>
      <w:r w:rsidR="001F1927">
        <w:rPr>
          <w:rFonts w:ascii="仿宋" w:eastAsia="仿宋" w:hAnsi="仿宋" w:hint="eastAsia"/>
          <w:sz w:val="32"/>
          <w:szCs w:val="32"/>
        </w:rPr>
        <w:t>，制定该文件</w:t>
      </w:r>
      <w:r w:rsidR="001F1927" w:rsidRPr="00ED257D">
        <w:rPr>
          <w:rFonts w:ascii="仿宋" w:eastAsia="仿宋" w:hAnsi="仿宋" w:hint="eastAsia"/>
          <w:sz w:val="32"/>
          <w:szCs w:val="32"/>
        </w:rPr>
        <w:t>。</w:t>
      </w:r>
    </w:p>
    <w:p w:rsidR="001F1927" w:rsidRPr="0085080D" w:rsidRDefault="001F1927" w:rsidP="001F1927">
      <w:pPr>
        <w:spacing w:line="360" w:lineRule="auto"/>
        <w:ind w:firstLineChars="200" w:firstLine="640"/>
        <w:rPr>
          <w:rFonts w:ascii="黑体" w:eastAsia="黑体" w:hAnsi="黑体"/>
          <w:sz w:val="32"/>
          <w:szCs w:val="32"/>
        </w:rPr>
      </w:pPr>
      <w:r w:rsidRPr="0085080D">
        <w:rPr>
          <w:rFonts w:ascii="黑体" w:eastAsia="黑体" w:hAnsi="黑体" w:hint="eastAsia"/>
          <w:sz w:val="32"/>
          <w:szCs w:val="32"/>
        </w:rPr>
        <w:t>二、制定依据</w:t>
      </w:r>
    </w:p>
    <w:p w:rsidR="001F1927" w:rsidRDefault="00765D68" w:rsidP="00765D68">
      <w:pPr>
        <w:widowControl/>
        <w:shd w:val="clear" w:color="auto" w:fill="FFFFFF"/>
        <w:ind w:firstLineChars="200" w:firstLine="640"/>
        <w:jc w:val="left"/>
        <w:outlineLvl w:val="2"/>
        <w:rPr>
          <w:rFonts w:ascii="仿宋" w:eastAsia="仿宋" w:hAnsi="仿宋"/>
          <w:sz w:val="32"/>
          <w:szCs w:val="32"/>
        </w:rPr>
      </w:pPr>
      <w:r>
        <w:rPr>
          <w:rFonts w:ascii="仿宋" w:eastAsia="仿宋" w:hAnsi="仿宋" w:cs="宋体" w:hint="eastAsia"/>
          <w:color w:val="000000"/>
          <w:kern w:val="0"/>
          <w:sz w:val="32"/>
          <w:szCs w:val="32"/>
        </w:rPr>
        <w:t>《财政部  国家税务总局关于全面推进资源税改革的通知》（</w:t>
      </w:r>
      <w:r w:rsidRPr="00765D68">
        <w:rPr>
          <w:rFonts w:ascii="仿宋" w:eastAsia="仿宋" w:hAnsi="仿宋" w:cs="宋体" w:hint="eastAsia"/>
          <w:color w:val="000000"/>
          <w:kern w:val="0"/>
          <w:sz w:val="32"/>
          <w:szCs w:val="32"/>
        </w:rPr>
        <w:t>财税〔2016〕53号</w:t>
      </w:r>
      <w:r>
        <w:rPr>
          <w:rFonts w:ascii="仿宋" w:eastAsia="仿宋" w:hAnsi="仿宋" w:cs="宋体" w:hint="eastAsia"/>
          <w:color w:val="000000"/>
          <w:kern w:val="0"/>
          <w:sz w:val="32"/>
          <w:szCs w:val="32"/>
        </w:rPr>
        <w:t>），《财政部  国家税务总局</w:t>
      </w:r>
      <w:r w:rsidRPr="00765D68">
        <w:rPr>
          <w:rFonts w:ascii="仿宋" w:eastAsia="仿宋" w:hAnsi="仿宋" w:cs="宋体"/>
          <w:color w:val="000000"/>
          <w:kern w:val="0"/>
          <w:sz w:val="32"/>
          <w:szCs w:val="32"/>
        </w:rPr>
        <w:t>关于资源税改革具体政策问题的通知</w:t>
      </w:r>
      <w:r w:rsidRPr="00765D68">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w:t>
      </w:r>
      <w:r w:rsidRPr="00765D68">
        <w:rPr>
          <w:rFonts w:ascii="仿宋" w:eastAsia="仿宋" w:hAnsi="仿宋" w:cs="宋体" w:hint="eastAsia"/>
          <w:color w:val="000000"/>
          <w:kern w:val="0"/>
          <w:sz w:val="32"/>
          <w:szCs w:val="32"/>
        </w:rPr>
        <w:t>财税〔2016〕5</w:t>
      </w:r>
      <w:r>
        <w:rPr>
          <w:rFonts w:ascii="仿宋" w:eastAsia="仿宋" w:hAnsi="仿宋" w:cs="宋体" w:hint="eastAsia"/>
          <w:color w:val="000000"/>
          <w:kern w:val="0"/>
          <w:sz w:val="32"/>
          <w:szCs w:val="32"/>
        </w:rPr>
        <w:t>4</w:t>
      </w:r>
      <w:r w:rsidRPr="00765D68">
        <w:rPr>
          <w:rFonts w:ascii="仿宋" w:eastAsia="仿宋" w:hAnsi="仿宋" w:cs="宋体" w:hint="eastAsia"/>
          <w:color w:val="000000"/>
          <w:kern w:val="0"/>
          <w:sz w:val="32"/>
          <w:szCs w:val="32"/>
        </w:rPr>
        <w:t>号</w:t>
      </w:r>
      <w:r>
        <w:rPr>
          <w:rFonts w:ascii="仿宋" w:eastAsia="仿宋" w:hAnsi="仿宋" w:cs="宋体" w:hint="eastAsia"/>
          <w:color w:val="000000"/>
          <w:kern w:val="0"/>
          <w:sz w:val="32"/>
          <w:szCs w:val="32"/>
        </w:rPr>
        <w:t>）</w:t>
      </w:r>
    </w:p>
    <w:p w:rsidR="0059001E" w:rsidRDefault="001F1927" w:rsidP="0059001E">
      <w:pPr>
        <w:spacing w:line="360" w:lineRule="auto"/>
        <w:ind w:firstLineChars="200" w:firstLine="640"/>
        <w:rPr>
          <w:rFonts w:ascii="黑体" w:eastAsia="黑体" w:hAnsi="黑体"/>
          <w:sz w:val="32"/>
          <w:szCs w:val="32"/>
        </w:rPr>
      </w:pPr>
      <w:r w:rsidRPr="0085080D">
        <w:rPr>
          <w:rFonts w:ascii="黑体" w:eastAsia="黑体" w:hAnsi="黑体" w:hint="eastAsia"/>
          <w:sz w:val="32"/>
          <w:szCs w:val="32"/>
        </w:rPr>
        <w:t>三、制定该公告的必要性</w:t>
      </w:r>
    </w:p>
    <w:p w:rsidR="0059001E" w:rsidRPr="000526E2" w:rsidRDefault="0059001E" w:rsidP="0059001E">
      <w:pPr>
        <w:spacing w:line="360" w:lineRule="auto"/>
        <w:ind w:firstLineChars="200" w:firstLine="640"/>
        <w:rPr>
          <w:rFonts w:ascii="仿宋" w:eastAsia="仿宋" w:hAnsi="仿宋"/>
          <w:sz w:val="32"/>
          <w:szCs w:val="32"/>
        </w:rPr>
      </w:pPr>
      <w:r w:rsidRPr="0059001E">
        <w:rPr>
          <w:rFonts w:ascii="仿宋" w:eastAsia="仿宋" w:hAnsi="仿宋" w:hint="eastAsia"/>
          <w:color w:val="000000"/>
          <w:sz w:val="32"/>
          <w:szCs w:val="32"/>
        </w:rPr>
        <w:t>2016年7月1日开始，</w:t>
      </w:r>
      <w:r>
        <w:rPr>
          <w:rFonts w:ascii="仿宋" w:eastAsia="仿宋" w:hAnsi="仿宋" w:hint="eastAsia"/>
          <w:color w:val="000000"/>
          <w:sz w:val="32"/>
          <w:szCs w:val="32"/>
        </w:rPr>
        <w:t>石灰石</w:t>
      </w:r>
      <w:r w:rsidRPr="0059001E">
        <w:rPr>
          <w:rFonts w:ascii="仿宋" w:eastAsia="仿宋" w:hAnsi="仿宋" w:hint="eastAsia"/>
          <w:color w:val="000000"/>
          <w:sz w:val="32"/>
          <w:szCs w:val="32"/>
        </w:rPr>
        <w:t>资源税由从量计征改为从价计征，</w:t>
      </w:r>
      <w:r>
        <w:rPr>
          <w:rFonts w:ascii="仿宋" w:eastAsia="仿宋" w:hAnsi="仿宋" w:hint="eastAsia"/>
          <w:color w:val="000000"/>
          <w:sz w:val="32"/>
          <w:szCs w:val="32"/>
        </w:rPr>
        <w:t>水泥企业的</w:t>
      </w:r>
      <w:r w:rsidRPr="0059001E">
        <w:rPr>
          <w:rFonts w:ascii="仿宋" w:eastAsia="仿宋" w:hAnsi="仿宋" w:hint="eastAsia"/>
          <w:color w:val="000000"/>
          <w:sz w:val="32"/>
          <w:szCs w:val="32"/>
        </w:rPr>
        <w:t>大部分石灰石矿都是自产自用</w:t>
      </w:r>
      <w:r>
        <w:rPr>
          <w:rFonts w:ascii="仿宋" w:eastAsia="仿宋" w:hAnsi="仿宋" w:hint="eastAsia"/>
          <w:color w:val="000000"/>
          <w:sz w:val="32"/>
          <w:szCs w:val="32"/>
        </w:rPr>
        <w:t>，</w:t>
      </w:r>
      <w:r w:rsidRPr="0059001E">
        <w:rPr>
          <w:rFonts w:ascii="仿宋" w:eastAsia="仿宋" w:hAnsi="仿宋" w:hint="eastAsia"/>
          <w:color w:val="000000"/>
          <w:sz w:val="32"/>
          <w:szCs w:val="32"/>
        </w:rPr>
        <w:t>无市场价格，且每个矿资源禀赋不同，矿与矿之间距离远，价格无法相互参照，导致水泥企业自产自用的石灰石资源税征收存在一定困难。</w:t>
      </w:r>
      <w:r>
        <w:rPr>
          <w:rFonts w:ascii="仿宋" w:eastAsia="仿宋" w:hAnsi="仿宋" w:hint="eastAsia"/>
          <w:color w:val="000000"/>
          <w:sz w:val="32"/>
          <w:szCs w:val="32"/>
        </w:rPr>
        <w:t>为此</w:t>
      </w:r>
      <w:r>
        <w:rPr>
          <w:rFonts w:ascii="仿宋" w:eastAsia="仿宋" w:hAnsi="仿宋" w:hint="eastAsia"/>
          <w:sz w:val="32"/>
          <w:szCs w:val="32"/>
        </w:rPr>
        <w:t>按照国家税务总局《税收规范性文件制定管理办法》的规定，对具体问题规定进行明确。</w:t>
      </w:r>
    </w:p>
    <w:p w:rsidR="001F1927" w:rsidRPr="0085080D" w:rsidRDefault="001F1927" w:rsidP="001F1927">
      <w:pPr>
        <w:spacing w:line="360" w:lineRule="auto"/>
        <w:ind w:firstLineChars="200" w:firstLine="640"/>
        <w:rPr>
          <w:rFonts w:ascii="黑体" w:eastAsia="黑体" w:hAnsi="黑体"/>
          <w:sz w:val="32"/>
          <w:szCs w:val="32"/>
        </w:rPr>
      </w:pPr>
      <w:r w:rsidRPr="0085080D">
        <w:rPr>
          <w:rFonts w:ascii="黑体" w:eastAsia="黑体" w:hAnsi="黑体" w:hint="eastAsia"/>
          <w:sz w:val="32"/>
          <w:szCs w:val="32"/>
        </w:rPr>
        <w:t>四、起草过程</w:t>
      </w:r>
    </w:p>
    <w:p w:rsidR="001F1927" w:rsidRPr="00526758" w:rsidRDefault="001F1927" w:rsidP="001F1927">
      <w:pPr>
        <w:spacing w:line="640" w:lineRule="exact"/>
        <w:ind w:firstLineChars="200" w:firstLine="640"/>
        <w:rPr>
          <w:rFonts w:ascii="仿宋" w:eastAsia="仿宋" w:hAnsi="仿宋"/>
          <w:sz w:val="32"/>
          <w:szCs w:val="32"/>
        </w:rPr>
      </w:pPr>
      <w:r>
        <w:rPr>
          <w:rFonts w:ascii="仿宋" w:eastAsia="仿宋" w:hAnsi="仿宋" w:hint="eastAsia"/>
          <w:sz w:val="32"/>
          <w:szCs w:val="32"/>
        </w:rPr>
        <w:lastRenderedPageBreak/>
        <w:t>该</w:t>
      </w:r>
      <w:r w:rsidRPr="001A37E5">
        <w:rPr>
          <w:rFonts w:ascii="仿宋" w:eastAsia="仿宋" w:hAnsi="仿宋" w:hint="eastAsia"/>
          <w:sz w:val="32"/>
          <w:szCs w:val="32"/>
        </w:rPr>
        <w:t>《公告》由</w:t>
      </w:r>
      <w:r>
        <w:rPr>
          <w:rFonts w:ascii="仿宋" w:eastAsia="仿宋" w:hAnsi="仿宋" w:hint="eastAsia"/>
          <w:sz w:val="32"/>
          <w:szCs w:val="32"/>
        </w:rPr>
        <w:t>我局</w:t>
      </w:r>
      <w:r w:rsidR="00D60596">
        <w:rPr>
          <w:rFonts w:ascii="仿宋" w:eastAsia="仿宋" w:hAnsi="仿宋" w:hint="eastAsia"/>
          <w:sz w:val="32"/>
          <w:szCs w:val="32"/>
        </w:rPr>
        <w:t>财产和行为税科</w:t>
      </w:r>
      <w:r w:rsidRPr="001A37E5">
        <w:rPr>
          <w:rFonts w:ascii="仿宋" w:eastAsia="仿宋" w:hAnsi="仿宋" w:hint="eastAsia"/>
          <w:sz w:val="32"/>
          <w:szCs w:val="32"/>
        </w:rPr>
        <w:t>起草</w:t>
      </w:r>
      <w:r w:rsidRPr="00ED257D">
        <w:rPr>
          <w:rFonts w:ascii="仿宋" w:eastAsia="仿宋" w:hAnsi="仿宋" w:hint="eastAsia"/>
          <w:sz w:val="32"/>
          <w:szCs w:val="32"/>
        </w:rPr>
        <w:t>，</w:t>
      </w:r>
      <w:r>
        <w:rPr>
          <w:rFonts w:ascii="仿宋" w:eastAsia="仿宋" w:hAnsi="仿宋" w:hint="eastAsia"/>
          <w:sz w:val="32"/>
          <w:szCs w:val="32"/>
        </w:rPr>
        <w:t>起草过程中充分征求了局有关科室和基层单位的意见。该文件草案</w:t>
      </w:r>
      <w:r w:rsidRPr="001A37E5">
        <w:rPr>
          <w:rFonts w:ascii="仿宋" w:eastAsia="仿宋" w:hAnsi="仿宋" w:hint="eastAsia"/>
          <w:sz w:val="32"/>
          <w:szCs w:val="32"/>
        </w:rPr>
        <w:t>经</w:t>
      </w:r>
      <w:r>
        <w:rPr>
          <w:rFonts w:ascii="仿宋" w:eastAsia="仿宋" w:hAnsi="仿宋" w:hint="eastAsia"/>
          <w:sz w:val="32"/>
          <w:szCs w:val="32"/>
        </w:rPr>
        <w:t>我局政策法规科进行了合法性审查</w:t>
      </w:r>
      <w:r w:rsidRPr="001A37E5">
        <w:rPr>
          <w:rFonts w:ascii="仿宋" w:eastAsia="仿宋" w:hAnsi="仿宋" w:hint="eastAsia"/>
          <w:sz w:val="32"/>
          <w:szCs w:val="32"/>
        </w:rPr>
        <w:t>，</w:t>
      </w:r>
      <w:r>
        <w:rPr>
          <w:rFonts w:ascii="仿宋" w:eastAsia="仿宋" w:hAnsi="仿宋" w:hint="eastAsia"/>
          <w:sz w:val="32"/>
          <w:szCs w:val="32"/>
        </w:rPr>
        <w:t>认为</w:t>
      </w:r>
      <w:r w:rsidRPr="001A37E5">
        <w:rPr>
          <w:rFonts w:ascii="仿宋" w:eastAsia="仿宋" w:hAnsi="仿宋" w:hint="eastAsia"/>
          <w:sz w:val="32"/>
          <w:szCs w:val="32"/>
        </w:rPr>
        <w:t>制定主体、权限合法，制定依据合法有效</w:t>
      </w:r>
      <w:r>
        <w:rPr>
          <w:rFonts w:ascii="仿宋" w:eastAsia="仿宋" w:hAnsi="仿宋" w:hint="eastAsia"/>
          <w:sz w:val="32"/>
          <w:szCs w:val="32"/>
        </w:rPr>
        <w:t>,</w:t>
      </w:r>
      <w:r w:rsidRPr="001A37E5">
        <w:rPr>
          <w:rFonts w:ascii="仿宋" w:eastAsia="仿宋" w:hAnsi="仿宋" w:hint="eastAsia"/>
          <w:sz w:val="32"/>
          <w:szCs w:val="32"/>
        </w:rPr>
        <w:t>制定程序，内容、形式</w:t>
      </w:r>
      <w:r w:rsidRPr="001A37E5">
        <w:rPr>
          <w:rFonts w:ascii="仿宋" w:eastAsia="仿宋" w:hAnsi="仿宋" w:hint="eastAsia"/>
          <w:color w:val="000000"/>
          <w:sz w:val="32"/>
          <w:szCs w:val="32"/>
          <w:shd w:val="clear" w:color="auto" w:fill="FFFFFF"/>
        </w:rPr>
        <w:t>符合法律、法规、规章和国家有关政策的规定</w:t>
      </w:r>
      <w:r w:rsidRPr="001A37E5">
        <w:rPr>
          <w:rFonts w:ascii="仿宋" w:eastAsia="仿宋" w:hAnsi="仿宋" w:hint="eastAsia"/>
          <w:sz w:val="32"/>
          <w:szCs w:val="32"/>
        </w:rPr>
        <w:t>。</w:t>
      </w:r>
    </w:p>
    <w:p w:rsidR="001F1927" w:rsidRDefault="001F1927" w:rsidP="001F1927">
      <w:pPr>
        <w:spacing w:line="360" w:lineRule="auto"/>
        <w:ind w:firstLineChars="200" w:firstLine="640"/>
        <w:rPr>
          <w:rFonts w:ascii="黑体" w:eastAsia="黑体" w:hAnsi="黑体"/>
          <w:sz w:val="32"/>
          <w:szCs w:val="32"/>
        </w:rPr>
      </w:pPr>
      <w:r>
        <w:rPr>
          <w:rFonts w:ascii="黑体" w:eastAsia="黑体" w:hAnsi="黑体" w:hint="eastAsia"/>
          <w:sz w:val="32"/>
          <w:szCs w:val="32"/>
        </w:rPr>
        <w:t>五、其他需要说明的问题</w:t>
      </w:r>
    </w:p>
    <w:p w:rsidR="001F1927" w:rsidRDefault="001F1927" w:rsidP="001F1927">
      <w:pPr>
        <w:spacing w:line="360" w:lineRule="auto"/>
        <w:ind w:firstLineChars="200" w:firstLine="640"/>
        <w:rPr>
          <w:rFonts w:ascii="仿宋" w:eastAsia="仿宋" w:hAnsi="仿宋"/>
          <w:sz w:val="32"/>
          <w:szCs w:val="32"/>
        </w:rPr>
      </w:pPr>
      <w:r w:rsidRPr="00C44480">
        <w:rPr>
          <w:rFonts w:ascii="仿宋" w:eastAsia="仿宋" w:hAnsi="仿宋" w:hint="eastAsia"/>
          <w:sz w:val="32"/>
          <w:szCs w:val="32"/>
        </w:rPr>
        <w:t>无。</w:t>
      </w:r>
    </w:p>
    <w:p w:rsidR="001F1927" w:rsidRDefault="001F1927" w:rsidP="001F1927">
      <w:pPr>
        <w:spacing w:line="360" w:lineRule="auto"/>
        <w:ind w:firstLineChars="200" w:firstLine="640"/>
        <w:rPr>
          <w:rFonts w:ascii="仿宋" w:eastAsia="仿宋" w:hAnsi="仿宋"/>
          <w:sz w:val="32"/>
          <w:szCs w:val="32"/>
        </w:rPr>
      </w:pPr>
    </w:p>
    <w:p w:rsidR="001F1927" w:rsidRPr="00ED257D" w:rsidRDefault="001F1927" w:rsidP="001F1927">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                   </w:t>
      </w:r>
    </w:p>
    <w:p w:rsidR="001F1927" w:rsidRDefault="001F1927" w:rsidP="001F1927"/>
    <w:p w:rsidR="00B344EB" w:rsidRDefault="00B344EB"/>
    <w:sectPr w:rsidR="00B344EB" w:rsidSect="00F22F08">
      <w:footerReference w:type="default" r:id="rId6"/>
      <w:pgSz w:w="11906" w:h="16838"/>
      <w:pgMar w:top="1440" w:right="1558"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AB" w:rsidRDefault="00A279AB" w:rsidP="0079625F">
      <w:r>
        <w:separator/>
      </w:r>
    </w:p>
  </w:endnote>
  <w:endnote w:type="continuationSeparator" w:id="0">
    <w:p w:rsidR="00A279AB" w:rsidRDefault="00A279AB" w:rsidP="007962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3AE" w:rsidRDefault="00E93C24">
    <w:pPr>
      <w:pStyle w:val="a3"/>
      <w:jc w:val="right"/>
    </w:pPr>
    <w:r>
      <w:fldChar w:fldCharType="begin"/>
    </w:r>
    <w:r w:rsidR="0059001E">
      <w:instrText xml:space="preserve"> PAGE   \* MERGEFORMAT </w:instrText>
    </w:r>
    <w:r>
      <w:fldChar w:fldCharType="separate"/>
    </w:r>
    <w:r w:rsidR="00724582" w:rsidRPr="00724582">
      <w:rPr>
        <w:noProof/>
        <w:lang w:val="zh-CN"/>
      </w:rPr>
      <w:t>1</w:t>
    </w:r>
    <w:r>
      <w:fldChar w:fldCharType="end"/>
    </w:r>
  </w:p>
  <w:p w:rsidR="004B73AE" w:rsidRDefault="00A279A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AB" w:rsidRDefault="00A279AB" w:rsidP="0079625F">
      <w:r>
        <w:separator/>
      </w:r>
    </w:p>
  </w:footnote>
  <w:footnote w:type="continuationSeparator" w:id="0">
    <w:p w:rsidR="00A279AB" w:rsidRDefault="00A279AB" w:rsidP="007962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1927"/>
    <w:rsid w:val="00036E9E"/>
    <w:rsid w:val="001F1927"/>
    <w:rsid w:val="00501542"/>
    <w:rsid w:val="0059001E"/>
    <w:rsid w:val="00600924"/>
    <w:rsid w:val="00724582"/>
    <w:rsid w:val="00765D68"/>
    <w:rsid w:val="0079625F"/>
    <w:rsid w:val="009D4BD6"/>
    <w:rsid w:val="00A279AB"/>
    <w:rsid w:val="00B344EB"/>
    <w:rsid w:val="00BD58D9"/>
    <w:rsid w:val="00D60596"/>
    <w:rsid w:val="00E93C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F1927"/>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uiPriority w:val="99"/>
    <w:rsid w:val="001F1927"/>
    <w:rPr>
      <w:rFonts w:ascii="Calibri" w:eastAsia="宋体" w:hAnsi="Calibri" w:cs="Times New Roman"/>
      <w:sz w:val="18"/>
      <w:szCs w:val="18"/>
    </w:rPr>
  </w:style>
  <w:style w:type="paragraph" w:customStyle="1" w:styleId="p17">
    <w:name w:val="p17"/>
    <w:basedOn w:val="a"/>
    <w:rsid w:val="0059001E"/>
    <w:pPr>
      <w:widowControl/>
      <w:spacing w:before="100" w:beforeAutospacing="1" w:after="100" w:afterAutospacing="1"/>
      <w:jc w:val="left"/>
    </w:pPr>
    <w:rPr>
      <w:rFonts w:ascii="宋体" w:hAnsi="宋体" w:cs="宋体"/>
      <w:kern w:val="0"/>
      <w:sz w:val="24"/>
    </w:rPr>
  </w:style>
  <w:style w:type="paragraph" w:styleId="a4">
    <w:name w:val="header"/>
    <w:basedOn w:val="a"/>
    <w:link w:val="Char0"/>
    <w:uiPriority w:val="99"/>
    <w:semiHidden/>
    <w:unhideWhenUsed/>
    <w:rsid w:val="00D605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6059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吴海燕</dc:creator>
  <cp:lastModifiedBy>徐晓曼</cp:lastModifiedBy>
  <cp:revision>9</cp:revision>
  <cp:lastPrinted>2019-11-06T01:00:00Z</cp:lastPrinted>
  <dcterms:created xsi:type="dcterms:W3CDTF">2018-03-15T01:10:00Z</dcterms:created>
  <dcterms:modified xsi:type="dcterms:W3CDTF">2019-11-07T02:21:00Z</dcterms:modified>
</cp:coreProperties>
</file>