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FF2" w:rsidRDefault="00EE2767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车辆购置税</w:t>
      </w:r>
      <w:r w:rsidR="00FD0FF2">
        <w:rPr>
          <w:rFonts w:ascii="方正小标宋简体" w:eastAsia="方正小标宋简体" w:hAnsi="方正小标宋简体" w:cs="方正小标宋简体" w:hint="eastAsia"/>
          <w:sz w:val="36"/>
          <w:szCs w:val="36"/>
        </w:rPr>
        <w:t>网上办税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系统</w:t>
      </w:r>
      <w:r w:rsidR="00FD0FF2">
        <w:rPr>
          <w:rFonts w:ascii="方正小标宋简体" w:eastAsia="方正小标宋简体" w:hAnsi="方正小标宋简体" w:cs="方正小标宋简体" w:hint="eastAsia"/>
          <w:sz w:val="36"/>
          <w:szCs w:val="36"/>
        </w:rPr>
        <w:t>有关事项说明</w:t>
      </w:r>
    </w:p>
    <w:p w:rsidR="00BC78D8" w:rsidRDefault="00D439C4" w:rsidP="009220B4">
      <w:pPr>
        <w:spacing w:line="340" w:lineRule="exact"/>
        <w:ind w:firstLineChars="200" w:firstLine="562"/>
        <w:contextualSpacing/>
        <w:rPr>
          <w:rFonts w:ascii="宋体" w:hAnsi="宋体" w:cs="仿宋_GB2312"/>
          <w:sz w:val="28"/>
          <w:szCs w:val="28"/>
        </w:rPr>
      </w:pPr>
      <w:r w:rsidRPr="009220B4">
        <w:rPr>
          <w:rFonts w:ascii="宋体" w:hAnsi="宋体" w:cs="仿宋_GB2312" w:hint="eastAsia"/>
          <w:b/>
          <w:sz w:val="28"/>
          <w:szCs w:val="28"/>
        </w:rPr>
        <w:t>请</w:t>
      </w:r>
      <w:r w:rsidR="00F85504" w:rsidRPr="009220B4">
        <w:rPr>
          <w:rFonts w:ascii="宋体" w:hAnsi="宋体" w:cs="仿宋_GB2312" w:hint="eastAsia"/>
          <w:b/>
          <w:sz w:val="28"/>
          <w:szCs w:val="28"/>
        </w:rPr>
        <w:t>机动车经销商使用车购税申报表软件或机动车网上办税系统</w:t>
      </w:r>
      <w:r w:rsidR="00F45DD9" w:rsidRPr="009220B4">
        <w:rPr>
          <w:rFonts w:ascii="宋体" w:hAnsi="宋体" w:cs="仿宋_GB2312" w:hint="eastAsia"/>
          <w:b/>
          <w:sz w:val="28"/>
          <w:szCs w:val="28"/>
        </w:rPr>
        <w:t>，为纳税人办理车购税申报或申报缴税一条龙事项。</w:t>
      </w:r>
      <w:r w:rsidR="00190890">
        <w:rPr>
          <w:rFonts w:ascii="宋体" w:hAnsi="宋体" w:cs="仿宋_GB2312" w:hint="eastAsia"/>
          <w:sz w:val="28"/>
          <w:szCs w:val="28"/>
        </w:rPr>
        <w:t>温馨提醒：</w:t>
      </w:r>
      <w:r w:rsidR="00BC78D8" w:rsidRPr="009220B4">
        <w:rPr>
          <w:rFonts w:ascii="宋体" w:hAnsi="宋体" w:cs="仿宋_GB2312" w:hint="eastAsia"/>
          <w:sz w:val="28"/>
          <w:szCs w:val="28"/>
        </w:rPr>
        <w:t>请注意</w:t>
      </w:r>
      <w:r w:rsidR="00F85504" w:rsidRPr="009220B4">
        <w:rPr>
          <w:rFonts w:ascii="宋体" w:hAnsi="宋体" w:cs="仿宋_GB2312" w:hint="eastAsia"/>
          <w:sz w:val="28"/>
          <w:szCs w:val="28"/>
        </w:rPr>
        <w:t>避免因操作错误，造成纳税人办理车购税业务时发生误缴税款或无法申报的问题。</w:t>
      </w:r>
      <w:r w:rsidR="00F85504" w:rsidRPr="00BC78D8">
        <w:rPr>
          <w:rFonts w:ascii="宋体" w:hAnsi="宋体" w:cs="仿宋_GB2312" w:hint="eastAsia"/>
          <w:sz w:val="28"/>
          <w:szCs w:val="28"/>
        </w:rPr>
        <w:t>请留心：1.正确开具机动车销售统一发票；2.认真仔细核对相关业务资料，准确录入合格证</w:t>
      </w:r>
      <w:r w:rsidR="00BC78D8">
        <w:rPr>
          <w:rFonts w:ascii="宋体" w:hAnsi="宋体" w:cs="仿宋_GB2312" w:hint="eastAsia"/>
          <w:sz w:val="28"/>
          <w:szCs w:val="28"/>
        </w:rPr>
        <w:t>等</w:t>
      </w:r>
      <w:r w:rsidR="00F85504" w:rsidRPr="00BC78D8">
        <w:rPr>
          <w:rFonts w:ascii="宋体" w:hAnsi="宋体" w:cs="仿宋_GB2312" w:hint="eastAsia"/>
          <w:sz w:val="28"/>
          <w:szCs w:val="28"/>
        </w:rPr>
        <w:t>相关信息</w:t>
      </w:r>
      <w:r w:rsidR="00F45DD9" w:rsidRPr="00BC78D8">
        <w:rPr>
          <w:rFonts w:ascii="宋体" w:hAnsi="宋体" w:cs="仿宋_GB2312" w:hint="eastAsia"/>
          <w:sz w:val="28"/>
          <w:szCs w:val="28"/>
        </w:rPr>
        <w:t>。</w:t>
      </w:r>
    </w:p>
    <w:p w:rsidR="00F85504" w:rsidRPr="00BC78D8" w:rsidRDefault="00F85504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 w:rsidRPr="00BC78D8">
        <w:rPr>
          <w:rFonts w:ascii="宋体" w:hAnsi="宋体" w:cs="仿宋_GB2312" w:hint="eastAsia"/>
          <w:sz w:val="28"/>
          <w:szCs w:val="28"/>
        </w:rPr>
        <w:t>系统操作遇到问题，请联系税控服务单位。</w:t>
      </w:r>
    </w:p>
    <w:p w:rsidR="00F85504" w:rsidRDefault="009744FB" w:rsidP="00503026">
      <w:pPr>
        <w:spacing w:line="340" w:lineRule="exact"/>
        <w:ind w:firstLineChars="200" w:firstLine="560"/>
        <w:contextualSpacing/>
        <w:rPr>
          <w:rFonts w:ascii="黑体" w:eastAsia="黑体" w:hAnsi="宋体" w:cs="仿宋_GB2312"/>
          <w:sz w:val="28"/>
          <w:szCs w:val="28"/>
        </w:rPr>
      </w:pPr>
      <w:r w:rsidRPr="00F85504">
        <w:rPr>
          <w:rFonts w:ascii="黑体" w:eastAsia="黑体" w:hAnsi="宋体" w:cs="仿宋_GB2312" w:hint="eastAsia"/>
          <w:sz w:val="28"/>
          <w:szCs w:val="28"/>
        </w:rPr>
        <w:t>一</w:t>
      </w:r>
      <w:r w:rsidR="00F85504" w:rsidRPr="00F85504">
        <w:rPr>
          <w:rFonts w:ascii="黑体" w:eastAsia="黑体" w:hAnsi="宋体" w:cs="仿宋_GB2312" w:hint="eastAsia"/>
          <w:sz w:val="28"/>
          <w:szCs w:val="28"/>
        </w:rPr>
        <w:t>、</w:t>
      </w:r>
      <w:r w:rsidRPr="00F85504">
        <w:rPr>
          <w:rFonts w:ascii="黑体" w:eastAsia="黑体" w:hAnsi="宋体" w:cs="仿宋_GB2312" w:hint="eastAsia"/>
          <w:sz w:val="28"/>
          <w:szCs w:val="28"/>
        </w:rPr>
        <w:t>车购税申报表软件</w:t>
      </w:r>
    </w:p>
    <w:p w:rsidR="00BC78D8" w:rsidRDefault="00DC4BDD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 w:rsidRPr="00F85504">
        <w:rPr>
          <w:rFonts w:ascii="宋体" w:hAnsi="宋体" w:cs="仿宋_GB2312" w:hint="eastAsia"/>
          <w:sz w:val="28"/>
          <w:szCs w:val="28"/>
        </w:rPr>
        <w:t>（一）业务介绍：经销商从税控服务单位官方网站下载车购税申报表软件V1.2.4(金税盘），通过导入开票信息等方式，为纳税人制作、打印《申报表》。</w:t>
      </w:r>
    </w:p>
    <w:p w:rsidR="00F85504" w:rsidRDefault="00BC78D8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未下载的，请及时下载或联系</w:t>
      </w:r>
      <w:r w:rsidR="00F85504">
        <w:rPr>
          <w:rFonts w:ascii="宋体" w:hAnsi="宋体" w:cs="仿宋_GB2312" w:hint="eastAsia"/>
          <w:sz w:val="28"/>
          <w:szCs w:val="28"/>
        </w:rPr>
        <w:t>税控</w:t>
      </w:r>
      <w:r>
        <w:rPr>
          <w:rFonts w:ascii="宋体" w:hAnsi="宋体" w:cs="仿宋_GB2312" w:hint="eastAsia"/>
          <w:sz w:val="28"/>
          <w:szCs w:val="28"/>
        </w:rPr>
        <w:t>服务</w:t>
      </w:r>
      <w:r w:rsidR="00F85504">
        <w:rPr>
          <w:rFonts w:ascii="宋体" w:hAnsi="宋体" w:cs="仿宋_GB2312" w:hint="eastAsia"/>
          <w:sz w:val="28"/>
          <w:szCs w:val="28"/>
        </w:rPr>
        <w:t>单位帮助</w:t>
      </w:r>
      <w:r>
        <w:rPr>
          <w:rFonts w:ascii="宋体" w:hAnsi="宋体" w:cs="仿宋_GB2312" w:hint="eastAsia"/>
          <w:sz w:val="28"/>
          <w:szCs w:val="28"/>
        </w:rPr>
        <w:t>下载</w:t>
      </w:r>
      <w:r w:rsidR="00F85504">
        <w:rPr>
          <w:rFonts w:ascii="宋体" w:hAnsi="宋体" w:cs="仿宋_GB2312" w:hint="eastAsia"/>
          <w:sz w:val="28"/>
          <w:szCs w:val="28"/>
        </w:rPr>
        <w:t>。</w:t>
      </w:r>
    </w:p>
    <w:p w:rsidR="00DC4BDD" w:rsidRDefault="00EE748B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 w:rsidRPr="00EE748B">
        <w:rPr>
          <w:rFonts w:ascii="宋体" w:hAnsi="宋体" w:cs="仿宋_GB2312" w:hint="eastAsia"/>
          <w:sz w:val="28"/>
          <w:szCs w:val="28"/>
        </w:rPr>
        <w:t>（二）</w:t>
      </w:r>
      <w:r w:rsidR="00F85504" w:rsidRPr="00EE748B">
        <w:rPr>
          <w:rFonts w:ascii="宋体" w:hAnsi="宋体" w:cs="仿宋_GB2312" w:hint="eastAsia"/>
          <w:sz w:val="28"/>
          <w:szCs w:val="28"/>
        </w:rPr>
        <w:t>填报的</w:t>
      </w:r>
      <w:r w:rsidR="00DC4BDD" w:rsidRPr="00EE748B">
        <w:rPr>
          <w:rFonts w:ascii="宋体" w:hAnsi="宋体" w:cs="仿宋_GB2312" w:hint="eastAsia"/>
          <w:sz w:val="28"/>
          <w:szCs w:val="28"/>
        </w:rPr>
        <w:t>注意事项</w:t>
      </w:r>
    </w:p>
    <w:p w:rsidR="00503026" w:rsidRDefault="00503026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1.“申报计税价格”栏：</w:t>
      </w:r>
      <w:r w:rsidR="00F45DD9" w:rsidRPr="003C0DD4">
        <w:rPr>
          <w:rFonts w:ascii="宋体" w:hAnsi="宋体" w:cs="仿宋_GB2312" w:hint="eastAsia"/>
          <w:sz w:val="28"/>
          <w:szCs w:val="28"/>
        </w:rPr>
        <w:t>该栏数据</w:t>
      </w:r>
      <w:r w:rsidR="00BC78D8" w:rsidRPr="003C0DD4">
        <w:rPr>
          <w:rFonts w:ascii="宋体" w:hAnsi="宋体" w:cs="仿宋_GB2312" w:hint="eastAsia"/>
          <w:sz w:val="28"/>
          <w:szCs w:val="28"/>
        </w:rPr>
        <w:t>由</w:t>
      </w:r>
      <w:r w:rsidRPr="003C0DD4">
        <w:rPr>
          <w:rFonts w:ascii="宋体" w:hAnsi="宋体" w:cs="仿宋_GB2312" w:hint="eastAsia"/>
          <w:sz w:val="28"/>
          <w:szCs w:val="28"/>
        </w:rPr>
        <w:t>申报表中“机动车销售统一发票价格”计算生成，</w:t>
      </w:r>
      <w:r>
        <w:rPr>
          <w:rFonts w:ascii="宋体" w:hAnsi="宋体" w:cs="仿宋_GB2312" w:hint="eastAsia"/>
          <w:sz w:val="28"/>
          <w:szCs w:val="28"/>
        </w:rPr>
        <w:t>请务必与发票票面上不含税金额进行</w:t>
      </w:r>
      <w:r w:rsidR="00BC78D8">
        <w:rPr>
          <w:rFonts w:ascii="宋体" w:hAnsi="宋体" w:cs="仿宋_GB2312" w:hint="eastAsia"/>
          <w:sz w:val="28"/>
          <w:szCs w:val="28"/>
        </w:rPr>
        <w:t>人工</w:t>
      </w:r>
      <w:r>
        <w:rPr>
          <w:rFonts w:ascii="宋体" w:hAnsi="宋体" w:cs="仿宋_GB2312" w:hint="eastAsia"/>
          <w:sz w:val="28"/>
          <w:szCs w:val="28"/>
        </w:rPr>
        <w:t>核对。不一致的，必须修改为一致。</w:t>
      </w:r>
    </w:p>
    <w:p w:rsidR="00F85504" w:rsidRDefault="00503026" w:rsidP="00503026">
      <w:pPr>
        <w:spacing w:line="340" w:lineRule="exact"/>
        <w:ind w:firstLineChars="200" w:firstLine="560"/>
        <w:contextualSpacing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2</w:t>
      </w:r>
      <w:r w:rsidR="00F85504">
        <w:rPr>
          <w:rFonts w:ascii="宋体" w:hAnsi="宋体" w:cs="仿宋_GB2312" w:hint="eastAsia"/>
          <w:sz w:val="28"/>
          <w:szCs w:val="28"/>
        </w:rPr>
        <w:t>.“</w:t>
      </w:r>
      <w:r w:rsidR="00DC4BDD" w:rsidRPr="00F85504">
        <w:rPr>
          <w:rFonts w:ascii="宋体" w:hAnsi="宋体" w:cs="仿宋_GB2312" w:hint="eastAsia"/>
          <w:sz w:val="28"/>
          <w:szCs w:val="28"/>
        </w:rPr>
        <w:t>纳税人信息</w:t>
      </w:r>
      <w:r w:rsidR="00F85504">
        <w:rPr>
          <w:rFonts w:ascii="宋体" w:hAnsi="宋体" w:cs="仿宋_GB2312" w:hint="eastAsia"/>
          <w:sz w:val="28"/>
          <w:szCs w:val="28"/>
        </w:rPr>
        <w:t>”</w:t>
      </w:r>
      <w:r w:rsidR="00DC4BDD" w:rsidRPr="00F85504">
        <w:rPr>
          <w:rFonts w:ascii="宋体" w:hAnsi="宋体" w:cs="仿宋_GB2312" w:hint="eastAsia"/>
          <w:sz w:val="28"/>
          <w:szCs w:val="28"/>
        </w:rPr>
        <w:t>栏：根据纳税人提供的证件准确选择证件名称、填写证件号码、联系电话、邮政编码及地址相关信息，并做好核对。</w:t>
      </w:r>
    </w:p>
    <w:p w:rsidR="00EE748B" w:rsidRDefault="00503026" w:rsidP="00503026">
      <w:pPr>
        <w:spacing w:line="34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3</w:t>
      </w:r>
      <w:r w:rsidR="00F85504">
        <w:rPr>
          <w:rFonts w:ascii="宋体" w:hAnsi="宋体" w:cs="仿宋_GB2312" w:hint="eastAsia"/>
          <w:sz w:val="28"/>
          <w:szCs w:val="28"/>
        </w:rPr>
        <w:t>.“</w:t>
      </w:r>
      <w:r w:rsidR="00DC4BDD" w:rsidRPr="00F85504">
        <w:rPr>
          <w:rFonts w:ascii="宋体" w:hAnsi="宋体" w:cs="仿宋_GB2312" w:hint="eastAsia"/>
          <w:sz w:val="28"/>
          <w:szCs w:val="28"/>
        </w:rPr>
        <w:t>车辆基本情况</w:t>
      </w:r>
      <w:r w:rsidR="00F85504">
        <w:rPr>
          <w:rFonts w:ascii="宋体" w:hAnsi="宋体" w:cs="仿宋_GB2312" w:hint="eastAsia"/>
          <w:sz w:val="28"/>
          <w:szCs w:val="28"/>
        </w:rPr>
        <w:t>”</w:t>
      </w:r>
      <w:r w:rsidR="00DC4BDD" w:rsidRPr="00F85504">
        <w:rPr>
          <w:rFonts w:ascii="宋体" w:hAnsi="宋体" w:cs="仿宋_GB2312" w:hint="eastAsia"/>
          <w:sz w:val="28"/>
          <w:szCs w:val="28"/>
        </w:rPr>
        <w:t>栏：</w:t>
      </w:r>
      <w:r w:rsidR="00F85504">
        <w:rPr>
          <w:rFonts w:ascii="宋体" w:hAnsi="宋体" w:cs="仿宋_GB2312" w:hint="eastAsia"/>
          <w:sz w:val="28"/>
          <w:szCs w:val="28"/>
        </w:rPr>
        <w:t>根据</w:t>
      </w:r>
      <w:r w:rsidR="00DC4BDD" w:rsidRPr="00F85504">
        <w:rPr>
          <w:rFonts w:ascii="宋体" w:hAnsi="宋体" w:cs="仿宋_GB2312" w:hint="eastAsia"/>
          <w:sz w:val="28"/>
          <w:szCs w:val="28"/>
        </w:rPr>
        <w:t>车辆合格证明及开票信息，准确填写车辆类型、发动机号码、生产企业名称、厂牌型号、排气量、吨位、限乘人数信息，并根据下拉框选取正确的进口标志及税率。经销商相关信息</w:t>
      </w:r>
      <w:r w:rsidR="00EE748B">
        <w:rPr>
          <w:rFonts w:ascii="宋体" w:hAnsi="宋体" w:cs="仿宋_GB2312" w:hint="eastAsia"/>
          <w:sz w:val="28"/>
          <w:szCs w:val="28"/>
        </w:rPr>
        <w:t>等</w:t>
      </w:r>
      <w:r w:rsidR="00DC4BDD" w:rsidRPr="00F85504">
        <w:rPr>
          <w:rFonts w:ascii="宋体" w:hAnsi="宋体" w:cs="仿宋_GB2312" w:hint="eastAsia"/>
          <w:sz w:val="28"/>
          <w:szCs w:val="28"/>
        </w:rPr>
        <w:t>为非必填项，可不填。填写完整后须仔细核对，确保信息准确完整后才可以进行保存和打印。</w:t>
      </w:r>
    </w:p>
    <w:p w:rsidR="00DC4BDD" w:rsidRPr="00F85504" w:rsidRDefault="00BC78D8" w:rsidP="00503026">
      <w:pPr>
        <w:spacing w:line="34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4</w:t>
      </w:r>
      <w:r w:rsidR="00EE748B">
        <w:rPr>
          <w:rFonts w:ascii="宋体" w:hAnsi="宋体" w:cs="仿宋_GB2312" w:hint="eastAsia"/>
          <w:sz w:val="28"/>
          <w:szCs w:val="28"/>
        </w:rPr>
        <w:t>.</w:t>
      </w:r>
      <w:r>
        <w:rPr>
          <w:rFonts w:ascii="宋体" w:hAnsi="宋体" w:cs="仿宋_GB2312" w:hint="eastAsia"/>
          <w:sz w:val="28"/>
          <w:szCs w:val="28"/>
        </w:rPr>
        <w:t>上传申报信息；</w:t>
      </w:r>
      <w:r w:rsidR="00DC4BDD" w:rsidRPr="00F85504">
        <w:rPr>
          <w:rFonts w:ascii="宋体" w:hAnsi="宋体" w:cs="仿宋_GB2312" w:hint="eastAsia"/>
          <w:sz w:val="28"/>
          <w:szCs w:val="28"/>
        </w:rPr>
        <w:t>打印</w:t>
      </w:r>
      <w:r w:rsidR="00EE748B">
        <w:rPr>
          <w:rFonts w:ascii="宋体" w:hAnsi="宋体" w:cs="仿宋_GB2312" w:hint="eastAsia"/>
          <w:sz w:val="28"/>
          <w:szCs w:val="28"/>
        </w:rPr>
        <w:t>、提供纸质《</w:t>
      </w:r>
      <w:r w:rsidR="00DC4BDD" w:rsidRPr="00F85504">
        <w:rPr>
          <w:rFonts w:ascii="宋体" w:hAnsi="宋体" w:cs="仿宋_GB2312" w:hint="eastAsia"/>
          <w:sz w:val="28"/>
          <w:szCs w:val="28"/>
        </w:rPr>
        <w:t>申报表</w:t>
      </w:r>
      <w:r w:rsidR="00EE748B">
        <w:rPr>
          <w:rFonts w:ascii="宋体" w:hAnsi="宋体" w:cs="仿宋_GB2312" w:hint="eastAsia"/>
          <w:sz w:val="28"/>
          <w:szCs w:val="28"/>
        </w:rPr>
        <w:t>》</w:t>
      </w:r>
      <w:r>
        <w:rPr>
          <w:rFonts w:ascii="宋体" w:hAnsi="宋体" w:cs="仿宋_GB2312" w:hint="eastAsia"/>
          <w:sz w:val="28"/>
          <w:szCs w:val="28"/>
        </w:rPr>
        <w:t>；</w:t>
      </w:r>
      <w:r w:rsidR="00EE748B">
        <w:rPr>
          <w:rFonts w:ascii="宋体" w:hAnsi="宋体" w:cs="仿宋_GB2312" w:hint="eastAsia"/>
          <w:sz w:val="28"/>
          <w:szCs w:val="28"/>
        </w:rPr>
        <w:t>请</w:t>
      </w:r>
      <w:r w:rsidR="00DC4BDD" w:rsidRPr="00F85504">
        <w:rPr>
          <w:rFonts w:ascii="宋体" w:hAnsi="宋体" w:cs="仿宋_GB2312" w:hint="eastAsia"/>
          <w:sz w:val="28"/>
          <w:szCs w:val="28"/>
        </w:rPr>
        <w:t>告知或帮助纳税人填报</w:t>
      </w:r>
      <w:r w:rsidR="00F85504" w:rsidRPr="00F85504">
        <w:rPr>
          <w:rFonts w:ascii="宋体" w:hAnsi="宋体" w:cs="仿宋_GB2312" w:hint="eastAsia"/>
          <w:sz w:val="28"/>
          <w:szCs w:val="28"/>
        </w:rPr>
        <w:t>个别</w:t>
      </w:r>
      <w:r w:rsidR="00DC4BDD" w:rsidRPr="00F85504">
        <w:rPr>
          <w:rFonts w:ascii="宋体" w:hAnsi="宋体" w:cs="仿宋_GB2312" w:hint="eastAsia"/>
          <w:sz w:val="28"/>
          <w:szCs w:val="28"/>
        </w:rPr>
        <w:t>空白栏次。</w:t>
      </w:r>
    </w:p>
    <w:p w:rsidR="00FD0FF2" w:rsidRPr="00EE748B" w:rsidRDefault="00F85504" w:rsidP="00503026">
      <w:pPr>
        <w:spacing w:line="340" w:lineRule="exact"/>
        <w:ind w:firstLineChars="200" w:firstLine="560"/>
        <w:contextualSpacing/>
        <w:rPr>
          <w:rFonts w:ascii="黑体" w:eastAsia="黑体" w:hAnsi="宋体" w:cs="仿宋_GB2312"/>
          <w:sz w:val="28"/>
          <w:szCs w:val="28"/>
        </w:rPr>
      </w:pPr>
      <w:r w:rsidRPr="00EE748B">
        <w:rPr>
          <w:rFonts w:ascii="黑体" w:eastAsia="黑体" w:hAnsi="宋体" w:cs="仿宋_GB2312" w:hint="eastAsia"/>
          <w:sz w:val="28"/>
          <w:szCs w:val="28"/>
        </w:rPr>
        <w:t>二、</w:t>
      </w:r>
      <w:r w:rsidR="00BC78D8">
        <w:rPr>
          <w:rFonts w:ascii="黑体" w:eastAsia="黑体" w:hAnsi="宋体" w:cs="仿宋_GB2312" w:hint="eastAsia"/>
          <w:sz w:val="28"/>
          <w:szCs w:val="28"/>
        </w:rPr>
        <w:t>机动车</w:t>
      </w:r>
      <w:r w:rsidRPr="00EE748B">
        <w:rPr>
          <w:rFonts w:ascii="黑体" w:eastAsia="黑体" w:hAnsi="宋体" w:cs="仿宋_GB2312" w:hint="eastAsia"/>
          <w:sz w:val="28"/>
          <w:szCs w:val="28"/>
        </w:rPr>
        <w:t>网上办税</w:t>
      </w:r>
      <w:r w:rsidR="00FD0FF2" w:rsidRPr="00EE748B">
        <w:rPr>
          <w:rFonts w:ascii="黑体" w:eastAsia="黑体" w:hAnsi="宋体" w:cs="仿宋_GB2312" w:hint="eastAsia"/>
          <w:sz w:val="28"/>
          <w:szCs w:val="28"/>
        </w:rPr>
        <w:t>系统</w:t>
      </w:r>
    </w:p>
    <w:p w:rsidR="00EE748B" w:rsidRDefault="00F85504" w:rsidP="00503026">
      <w:pPr>
        <w:spacing w:line="340" w:lineRule="exact"/>
        <w:ind w:firstLine="564"/>
        <w:contextualSpacing/>
        <w:rPr>
          <w:rFonts w:ascii="宋体" w:hAnsi="宋体" w:cs="仿宋_GB2312"/>
          <w:sz w:val="28"/>
          <w:szCs w:val="28"/>
        </w:rPr>
      </w:pPr>
      <w:r w:rsidRPr="00F85504">
        <w:rPr>
          <w:rFonts w:ascii="宋体" w:hAnsi="宋体" w:cs="仿宋_GB2312" w:hint="eastAsia"/>
          <w:sz w:val="28"/>
          <w:szCs w:val="28"/>
        </w:rPr>
        <w:t>（一）业务介绍：</w:t>
      </w:r>
      <w:r w:rsidR="00BC78D8">
        <w:rPr>
          <w:rFonts w:ascii="宋体" w:hAnsi="宋体" w:cs="仿宋_GB2312" w:hint="eastAsia"/>
          <w:sz w:val="28"/>
          <w:szCs w:val="28"/>
        </w:rPr>
        <w:t>该</w:t>
      </w:r>
      <w:r w:rsidR="00FD0FF2" w:rsidRPr="00F85504">
        <w:rPr>
          <w:rFonts w:ascii="宋体" w:hAnsi="宋体" w:cs="仿宋_GB2312" w:hint="eastAsia"/>
          <w:sz w:val="28"/>
          <w:szCs w:val="28"/>
        </w:rPr>
        <w:t>系统是基于车购税申报表</w:t>
      </w:r>
      <w:r w:rsidR="00BC78D8">
        <w:rPr>
          <w:rFonts w:ascii="宋体" w:hAnsi="宋体" w:cs="仿宋_GB2312" w:hint="eastAsia"/>
          <w:sz w:val="28"/>
          <w:szCs w:val="28"/>
        </w:rPr>
        <w:t>软件</w:t>
      </w:r>
      <w:r w:rsidR="00FD0FF2" w:rsidRPr="00F85504">
        <w:rPr>
          <w:rFonts w:ascii="宋体" w:hAnsi="宋体" w:cs="仿宋_GB2312" w:hint="eastAsia"/>
          <w:sz w:val="28"/>
          <w:szCs w:val="28"/>
        </w:rPr>
        <w:t>上传的电子信息，配合银联税库银POS机，实现网上申报、网上缴税的办税系统。该系统可以突破时间、空间的限制，让纳税人在购车时便可通过</w:t>
      </w:r>
      <w:r w:rsidR="00BC78D8">
        <w:rPr>
          <w:rFonts w:ascii="宋体" w:hAnsi="宋体" w:cs="仿宋_GB2312" w:hint="eastAsia"/>
          <w:sz w:val="28"/>
          <w:szCs w:val="28"/>
        </w:rPr>
        <w:t>该</w:t>
      </w:r>
      <w:r w:rsidR="00FD0FF2" w:rsidRPr="00F85504">
        <w:rPr>
          <w:rFonts w:ascii="宋体" w:hAnsi="宋体" w:cs="仿宋_GB2312" w:hint="eastAsia"/>
          <w:sz w:val="28"/>
          <w:szCs w:val="28"/>
        </w:rPr>
        <w:t>系统实现车购税的申报缴款。</w:t>
      </w:r>
    </w:p>
    <w:p w:rsidR="00FD0FF2" w:rsidRPr="00F85504" w:rsidRDefault="00BC78D8" w:rsidP="00503026">
      <w:pPr>
        <w:spacing w:line="340" w:lineRule="exact"/>
        <w:ind w:firstLine="564"/>
        <w:contextualSpacing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安装后，</w:t>
      </w:r>
      <w:r w:rsidR="00EE748B">
        <w:rPr>
          <w:rFonts w:ascii="宋体" w:hAnsi="宋体" w:cs="仿宋_GB2312" w:hint="eastAsia"/>
          <w:sz w:val="28"/>
          <w:szCs w:val="28"/>
        </w:rPr>
        <w:t>经销商可通过</w:t>
      </w:r>
      <w:r>
        <w:rPr>
          <w:rFonts w:ascii="宋体" w:hAnsi="宋体" w:cs="仿宋_GB2312" w:hint="eastAsia"/>
          <w:sz w:val="28"/>
          <w:szCs w:val="28"/>
        </w:rPr>
        <w:t>厦门市</w:t>
      </w:r>
      <w:r w:rsidR="00EE748B">
        <w:rPr>
          <w:rFonts w:ascii="宋体" w:hAnsi="宋体" w:cs="仿宋_GB2312" w:hint="eastAsia"/>
          <w:sz w:val="28"/>
          <w:szCs w:val="28"/>
        </w:rPr>
        <w:t>电子税务局登录、使用。</w:t>
      </w:r>
    </w:p>
    <w:p w:rsidR="00BC78D8" w:rsidRDefault="00F85504" w:rsidP="00503026">
      <w:pPr>
        <w:spacing w:line="340" w:lineRule="exact"/>
        <w:ind w:firstLine="564"/>
        <w:contextualSpacing/>
        <w:rPr>
          <w:rFonts w:ascii="宋体" w:hAnsi="宋体" w:cs="仿宋_GB2312"/>
          <w:sz w:val="28"/>
          <w:szCs w:val="28"/>
        </w:rPr>
      </w:pPr>
      <w:r w:rsidRPr="00F85504">
        <w:rPr>
          <w:rFonts w:ascii="宋体" w:hAnsi="宋体" w:cs="仿宋_GB2312" w:hint="eastAsia"/>
          <w:sz w:val="28"/>
          <w:szCs w:val="28"/>
        </w:rPr>
        <w:t>（二）</w:t>
      </w:r>
      <w:r w:rsidR="00FD0FF2" w:rsidRPr="00F85504">
        <w:rPr>
          <w:rFonts w:ascii="宋体" w:hAnsi="宋体" w:cs="仿宋_GB2312" w:hint="eastAsia"/>
          <w:sz w:val="28"/>
          <w:szCs w:val="28"/>
        </w:rPr>
        <w:t>申请方式</w:t>
      </w:r>
      <w:r w:rsidR="00503026">
        <w:rPr>
          <w:rFonts w:ascii="宋体" w:hAnsi="宋体" w:cs="仿宋_GB2312" w:hint="eastAsia"/>
          <w:sz w:val="28"/>
          <w:szCs w:val="28"/>
        </w:rPr>
        <w:t>：</w:t>
      </w:r>
      <w:r w:rsidR="00FD0FF2" w:rsidRPr="00F85504">
        <w:rPr>
          <w:rFonts w:ascii="宋体" w:hAnsi="宋体" w:cs="仿宋_GB2312" w:hint="eastAsia"/>
          <w:sz w:val="28"/>
          <w:szCs w:val="28"/>
        </w:rPr>
        <w:t>该系统使用采取申请签约制，使用方需与税务机关签订《机动车网上办税系统使用协议书》，并提交《企业信息表》</w:t>
      </w:r>
      <w:r w:rsidR="00BC78D8">
        <w:rPr>
          <w:rFonts w:ascii="宋体" w:hAnsi="宋体" w:cs="仿宋_GB2312" w:hint="eastAsia"/>
          <w:sz w:val="28"/>
          <w:szCs w:val="28"/>
        </w:rPr>
        <w:t>（</w:t>
      </w:r>
      <w:r w:rsidR="00BC78D8" w:rsidRPr="00F85504">
        <w:rPr>
          <w:rFonts w:ascii="宋体" w:hAnsi="宋体" w:cs="仿宋_GB2312" w:hint="eastAsia"/>
          <w:sz w:val="28"/>
          <w:szCs w:val="28"/>
        </w:rPr>
        <w:t>由于缴款须使用银联POS机，另需与银联方签订协议并由银联方收取一定金额的服务费用，相关事项</w:t>
      </w:r>
      <w:r w:rsidR="00BC78D8">
        <w:rPr>
          <w:rFonts w:ascii="宋体" w:hAnsi="宋体" w:cs="仿宋_GB2312" w:hint="eastAsia"/>
          <w:sz w:val="28"/>
          <w:szCs w:val="28"/>
        </w:rPr>
        <w:t>可</w:t>
      </w:r>
      <w:r w:rsidR="00BC78D8" w:rsidRPr="00F85504">
        <w:rPr>
          <w:rFonts w:ascii="宋体" w:hAnsi="宋体" w:cs="仿宋_GB2312" w:hint="eastAsia"/>
          <w:sz w:val="28"/>
          <w:szCs w:val="28"/>
        </w:rPr>
        <w:t>与银联方自行沟通</w:t>
      </w:r>
      <w:r w:rsidR="00BC78D8">
        <w:rPr>
          <w:rFonts w:ascii="宋体" w:hAnsi="宋体" w:cs="仿宋_GB2312" w:hint="eastAsia"/>
          <w:sz w:val="28"/>
          <w:szCs w:val="28"/>
        </w:rPr>
        <w:t>）</w:t>
      </w:r>
      <w:r w:rsidR="00BC78D8" w:rsidRPr="00F85504">
        <w:rPr>
          <w:rFonts w:ascii="宋体" w:hAnsi="宋体" w:cs="仿宋_GB2312" w:hint="eastAsia"/>
          <w:sz w:val="28"/>
          <w:szCs w:val="28"/>
        </w:rPr>
        <w:t>。</w:t>
      </w:r>
    </w:p>
    <w:p w:rsidR="00FD0FF2" w:rsidRDefault="00FD0FF2" w:rsidP="00503026">
      <w:pPr>
        <w:spacing w:line="340" w:lineRule="exact"/>
        <w:ind w:firstLine="564"/>
        <w:contextualSpacing/>
        <w:rPr>
          <w:rFonts w:ascii="宋体" w:hAnsi="宋体" w:cs="仿宋_GB2312"/>
          <w:sz w:val="28"/>
          <w:szCs w:val="28"/>
        </w:rPr>
      </w:pPr>
      <w:r w:rsidRPr="00F85504">
        <w:rPr>
          <w:rFonts w:ascii="宋体" w:hAnsi="宋体" w:cs="仿宋_GB2312" w:hint="eastAsia"/>
          <w:sz w:val="28"/>
          <w:szCs w:val="28"/>
        </w:rPr>
        <w:t>税务部门提供免费的申报软件，</w:t>
      </w:r>
      <w:r w:rsidR="00BC78D8">
        <w:rPr>
          <w:rFonts w:ascii="宋体" w:hAnsi="宋体" w:cs="仿宋_GB2312" w:hint="eastAsia"/>
          <w:sz w:val="28"/>
          <w:szCs w:val="28"/>
        </w:rPr>
        <w:t>税控服务单位免费安装，</w:t>
      </w:r>
      <w:r w:rsidRPr="00F85504">
        <w:rPr>
          <w:rFonts w:ascii="宋体" w:hAnsi="宋体" w:cs="仿宋_GB2312" w:hint="eastAsia"/>
          <w:sz w:val="28"/>
          <w:szCs w:val="28"/>
        </w:rPr>
        <w:t xml:space="preserve">具体签约事宜请联系思明区税务局车购税办税服务厅，联系电话：5157001，地址：思明区塔埔东路165号观音山国际商务营运中心8号楼1楼（思明区税务局车购税办税服务厅）。    </w:t>
      </w:r>
    </w:p>
    <w:p w:rsidR="007173F4" w:rsidRPr="00F85504" w:rsidRDefault="005344E1" w:rsidP="00503026">
      <w:pPr>
        <w:spacing w:line="340" w:lineRule="exact"/>
        <w:ind w:firstLineChars="200" w:firstLine="560"/>
        <w:contextualSpacing/>
        <w:jc w:val="righ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国家税务总局</w:t>
      </w:r>
      <w:r w:rsidR="007173F4">
        <w:rPr>
          <w:rFonts w:ascii="宋体" w:hAnsi="宋体" w:cs="仿宋_GB2312" w:hint="eastAsia"/>
          <w:sz w:val="28"/>
          <w:szCs w:val="28"/>
        </w:rPr>
        <w:t>厦门市税务局</w:t>
      </w:r>
    </w:p>
    <w:sectPr w:rsidR="007173F4" w:rsidRPr="00F85504" w:rsidSect="00E62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8F" w:rsidRDefault="00803F8F" w:rsidP="009744FB">
      <w:r>
        <w:separator/>
      </w:r>
    </w:p>
  </w:endnote>
  <w:endnote w:type="continuationSeparator" w:id="1">
    <w:p w:rsidR="00803F8F" w:rsidRDefault="00803F8F" w:rsidP="0097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8F" w:rsidRDefault="00803F8F" w:rsidP="009744FB">
      <w:r>
        <w:separator/>
      </w:r>
    </w:p>
  </w:footnote>
  <w:footnote w:type="continuationSeparator" w:id="1">
    <w:p w:rsidR="00803F8F" w:rsidRDefault="00803F8F" w:rsidP="00974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337"/>
    <w:multiLevelType w:val="hybridMultilevel"/>
    <w:tmpl w:val="976EF13E"/>
    <w:lvl w:ilvl="0" w:tplc="8BA811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BDFB849"/>
    <w:multiLevelType w:val="singleLevel"/>
    <w:tmpl w:val="5BDFB849"/>
    <w:lvl w:ilvl="0">
      <w:start w:val="1"/>
      <w:numFmt w:val="decimal"/>
      <w:suff w:val="nothing"/>
      <w:lvlText w:val="%1、"/>
      <w:lvlJc w:val="left"/>
    </w:lvl>
  </w:abstractNum>
  <w:abstractNum w:abstractNumId="2">
    <w:nsid w:val="5BDFEBF6"/>
    <w:multiLevelType w:val="singleLevel"/>
    <w:tmpl w:val="5BDFEBF6"/>
    <w:lvl w:ilvl="0">
      <w:start w:val="2"/>
      <w:numFmt w:val="decimal"/>
      <w:suff w:val="nothing"/>
      <w:lvlText w:val="（%1）"/>
      <w:lvlJc w:val="left"/>
    </w:lvl>
  </w:abstractNum>
  <w:abstractNum w:abstractNumId="3">
    <w:nsid w:val="5BE0F35D"/>
    <w:multiLevelType w:val="singleLevel"/>
    <w:tmpl w:val="5BE0F35D"/>
    <w:lvl w:ilvl="0">
      <w:start w:val="2"/>
      <w:numFmt w:val="decimal"/>
      <w:suff w:val="nothing"/>
      <w:lvlText w:val="%1、"/>
      <w:lvlJc w:val="left"/>
    </w:lvl>
  </w:abstractNum>
  <w:abstractNum w:abstractNumId="4">
    <w:nsid w:val="5BE0F7A6"/>
    <w:multiLevelType w:val="singleLevel"/>
    <w:tmpl w:val="5BE0F7A6"/>
    <w:lvl w:ilvl="0">
      <w:start w:val="1"/>
      <w:numFmt w:val="decimal"/>
      <w:suff w:val="nothing"/>
      <w:lvlText w:val="（%1）"/>
      <w:lvlJc w:val="left"/>
    </w:lvl>
  </w:abstractNum>
  <w:abstractNum w:abstractNumId="5">
    <w:nsid w:val="5BE10AF9"/>
    <w:multiLevelType w:val="singleLevel"/>
    <w:tmpl w:val="5BE10AF9"/>
    <w:lvl w:ilvl="0">
      <w:start w:val="1"/>
      <w:numFmt w:val="decimal"/>
      <w:suff w:val="nothing"/>
      <w:lvlText w:val="%1、"/>
      <w:lvlJc w:val="left"/>
    </w:lvl>
  </w:abstractNum>
  <w:abstractNum w:abstractNumId="6">
    <w:nsid w:val="5BE388F5"/>
    <w:multiLevelType w:val="singleLevel"/>
    <w:tmpl w:val="5BE388F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853D0C"/>
    <w:rsid w:val="00015BDA"/>
    <w:rsid w:val="00190890"/>
    <w:rsid w:val="002B5CC2"/>
    <w:rsid w:val="003C0DD4"/>
    <w:rsid w:val="004B24FB"/>
    <w:rsid w:val="00503026"/>
    <w:rsid w:val="005344E1"/>
    <w:rsid w:val="005C10C8"/>
    <w:rsid w:val="00631994"/>
    <w:rsid w:val="006852BF"/>
    <w:rsid w:val="007173F4"/>
    <w:rsid w:val="007176E6"/>
    <w:rsid w:val="00746856"/>
    <w:rsid w:val="00803F8F"/>
    <w:rsid w:val="0087379F"/>
    <w:rsid w:val="009220B4"/>
    <w:rsid w:val="009744FB"/>
    <w:rsid w:val="00983A7D"/>
    <w:rsid w:val="009A1B3D"/>
    <w:rsid w:val="009E7FB3"/>
    <w:rsid w:val="00BC78D8"/>
    <w:rsid w:val="00CB583A"/>
    <w:rsid w:val="00D439C4"/>
    <w:rsid w:val="00DC4BDD"/>
    <w:rsid w:val="00DF63F0"/>
    <w:rsid w:val="00E62F5F"/>
    <w:rsid w:val="00EB11B4"/>
    <w:rsid w:val="00EE2767"/>
    <w:rsid w:val="00EE748B"/>
    <w:rsid w:val="00F45DD9"/>
    <w:rsid w:val="00F85504"/>
    <w:rsid w:val="00FD0FF2"/>
    <w:rsid w:val="39853D0C"/>
    <w:rsid w:val="5C815EF0"/>
    <w:rsid w:val="74A8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rsid w:val="00E62F5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sid w:val="00E62F5F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E6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rsid w:val="00E6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开通网上办税系统有关事项说明</dc:title>
  <dc:subject/>
  <dc:creator>Administrator</dc:creator>
  <cp:keywords/>
  <dc:description/>
  <cp:lastModifiedBy>蔡芬扬</cp:lastModifiedBy>
  <cp:revision>10</cp:revision>
  <cp:lastPrinted>2018-11-18T23:46:00Z</cp:lastPrinted>
  <dcterms:created xsi:type="dcterms:W3CDTF">2018-11-16T09:36:00Z</dcterms:created>
  <dcterms:modified xsi:type="dcterms:W3CDTF">2018-11-19T02:30:00Z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