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36DEC" w:rsidRDefault="00B36DEC">
      <w:pPr>
        <w:spacing w:line="578" w:lineRule="exact"/>
        <w:rPr>
          <w:rFonts w:ascii="方正小标宋简体" w:eastAsia="方正小标宋简体" w:hAnsi="黑体"/>
          <w:sz w:val="32"/>
          <w:szCs w:val="32"/>
        </w:rPr>
      </w:pPr>
    </w:p>
    <w:p w:rsidR="00B36DEC" w:rsidRDefault="00B36DEC">
      <w:pPr>
        <w:spacing w:line="578" w:lineRule="exact"/>
        <w:rPr>
          <w:rFonts w:ascii="方正小标宋简体" w:eastAsia="方正小标宋简体" w:hAnsi="黑体"/>
          <w:sz w:val="32"/>
          <w:szCs w:val="32"/>
        </w:rPr>
      </w:pPr>
    </w:p>
    <w:p w:rsidR="00B36DEC" w:rsidRDefault="00633BF3">
      <w:pPr>
        <w:spacing w:line="578" w:lineRule="exact"/>
        <w:jc w:val="center"/>
        <w:rPr>
          <w:rFonts w:ascii="方正小标宋简体" w:eastAsia="方正小标宋简体" w:hAnsi="黑体"/>
          <w:color w:val="000000"/>
          <w:sz w:val="44"/>
          <w:szCs w:val="44"/>
        </w:rPr>
      </w:pPr>
      <w:r>
        <w:rPr>
          <w:rFonts w:ascii="方正小标宋简体" w:eastAsia="方正小标宋简体" w:hAnsi="黑体" w:cs="方正小标宋简体" w:hint="eastAsia"/>
          <w:sz w:val="44"/>
          <w:szCs w:val="44"/>
        </w:rPr>
        <w:t>网络</w:t>
      </w:r>
      <w:r>
        <w:rPr>
          <w:rFonts w:ascii="方正小标宋简体" w:eastAsia="方正小标宋简体" w:hAnsi="黑体" w:cs="方正小标宋简体" w:hint="eastAsia"/>
          <w:color w:val="000000"/>
          <w:sz w:val="44"/>
          <w:szCs w:val="44"/>
        </w:rPr>
        <w:t>交易违法失信惩戒暂行办法</w:t>
      </w:r>
    </w:p>
    <w:p w:rsidR="00B36DEC" w:rsidRDefault="00633BF3">
      <w:pPr>
        <w:spacing w:line="578" w:lineRule="exact"/>
        <w:jc w:val="center"/>
        <w:rPr>
          <w:rFonts w:ascii="方正小标宋简体" w:eastAsia="方正小标宋简体" w:hAnsi="宋体"/>
          <w:color w:val="000000"/>
          <w:sz w:val="36"/>
          <w:szCs w:val="36"/>
        </w:rPr>
      </w:pPr>
      <w:r>
        <w:rPr>
          <w:rFonts w:ascii="方正小标宋简体" w:eastAsia="方正小标宋简体" w:hAnsi="宋体" w:cs="方正小标宋简体" w:hint="eastAsia"/>
          <w:color w:val="000000"/>
          <w:sz w:val="36"/>
          <w:szCs w:val="36"/>
        </w:rPr>
        <w:t>（征求意见稿）</w:t>
      </w:r>
    </w:p>
    <w:p w:rsidR="00B36DEC" w:rsidRDefault="00B36DEC">
      <w:pPr>
        <w:spacing w:line="578" w:lineRule="exact"/>
        <w:jc w:val="center"/>
        <w:rPr>
          <w:rFonts w:ascii="黑体" w:eastAsia="黑体" w:hAnsi="黑体"/>
          <w:color w:val="000000"/>
          <w:sz w:val="32"/>
          <w:szCs w:val="32"/>
        </w:rPr>
      </w:pPr>
    </w:p>
    <w:p w:rsidR="00B36DEC" w:rsidRDefault="00633BF3">
      <w:pPr>
        <w:spacing w:line="578" w:lineRule="exact"/>
        <w:jc w:val="center"/>
        <w:rPr>
          <w:rFonts w:ascii="黑体" w:eastAsia="黑体" w:hAnsi="黑体"/>
          <w:color w:val="000000"/>
          <w:sz w:val="32"/>
          <w:szCs w:val="32"/>
        </w:rPr>
      </w:pPr>
      <w:r>
        <w:rPr>
          <w:rFonts w:ascii="黑体" w:eastAsia="黑体" w:hAnsi="黑体" w:cs="黑体" w:hint="eastAsia"/>
          <w:color w:val="000000"/>
          <w:sz w:val="32"/>
          <w:szCs w:val="32"/>
        </w:rPr>
        <w:t>第一章</w:t>
      </w:r>
      <w:r w:rsidR="00E754EB">
        <w:rPr>
          <w:rFonts w:ascii="黑体" w:eastAsia="黑体" w:hAnsi="黑体" w:cs="黑体" w:hint="eastAsia"/>
          <w:color w:val="000000"/>
          <w:sz w:val="32"/>
          <w:szCs w:val="32"/>
        </w:rPr>
        <w:t xml:space="preserve"> </w:t>
      </w:r>
      <w:r>
        <w:rPr>
          <w:rFonts w:ascii="黑体" w:eastAsia="黑体" w:hAnsi="黑体" w:cs="黑体" w:hint="eastAsia"/>
          <w:color w:val="000000"/>
          <w:sz w:val="32"/>
          <w:szCs w:val="32"/>
        </w:rPr>
        <w:t>总则</w:t>
      </w:r>
      <w:bookmarkStart w:id="0" w:name="_GoBack"/>
      <w:bookmarkEnd w:id="0"/>
    </w:p>
    <w:p w:rsidR="00B36DEC" w:rsidRDefault="00B36DEC">
      <w:pPr>
        <w:spacing w:line="578" w:lineRule="exact"/>
        <w:jc w:val="center"/>
        <w:rPr>
          <w:rFonts w:ascii="黑体" w:eastAsia="黑体" w:hAnsi="黑体"/>
          <w:color w:val="000000"/>
          <w:sz w:val="32"/>
          <w:szCs w:val="32"/>
        </w:rPr>
      </w:pPr>
    </w:p>
    <w:p w:rsidR="00B36DEC" w:rsidRDefault="00633BF3">
      <w:pPr>
        <w:spacing w:line="578" w:lineRule="exact"/>
        <w:ind w:firstLineChars="200" w:firstLine="643"/>
        <w:rPr>
          <w:sz w:val="32"/>
          <w:szCs w:val="32"/>
        </w:rPr>
      </w:pPr>
      <w:r>
        <w:rPr>
          <w:rFonts w:eastAsia="仿宋_GB2312" w:cs="仿宋_GB2312" w:hint="eastAsia"/>
          <w:b/>
          <w:bCs/>
          <w:color w:val="000000"/>
          <w:sz w:val="32"/>
          <w:szCs w:val="32"/>
        </w:rPr>
        <w:t>第一条</w:t>
      </w:r>
      <w:r w:rsidR="00E754EB">
        <w:rPr>
          <w:rFonts w:eastAsia="仿宋_GB2312" w:cs="仿宋_GB2312" w:hint="eastAsia"/>
          <w:b/>
          <w:bCs/>
          <w:color w:val="000000"/>
          <w:sz w:val="32"/>
          <w:szCs w:val="32"/>
        </w:rPr>
        <w:t xml:space="preserve">  </w:t>
      </w:r>
      <w:r>
        <w:rPr>
          <w:rFonts w:eastAsia="仿宋_GB2312" w:cs="仿宋_GB2312" w:hint="eastAsia"/>
          <w:color w:val="000000"/>
          <w:sz w:val="32"/>
          <w:szCs w:val="32"/>
        </w:rPr>
        <w:t>为加强网络</w:t>
      </w:r>
      <w:r w:rsidR="00BA0990">
        <w:rPr>
          <w:rFonts w:eastAsia="仿宋_GB2312" w:cs="仿宋_GB2312" w:hint="eastAsia"/>
          <w:color w:val="000000"/>
          <w:sz w:val="32"/>
          <w:szCs w:val="32"/>
        </w:rPr>
        <w:t>交易信用约束，有效惩戒网络交易违法失信行为</w:t>
      </w:r>
      <w:r>
        <w:rPr>
          <w:rFonts w:eastAsia="仿宋_GB2312" w:cs="仿宋_GB2312" w:hint="eastAsia"/>
          <w:color w:val="000000"/>
          <w:sz w:val="32"/>
          <w:szCs w:val="32"/>
        </w:rPr>
        <w:t>，保护消费者和网络商品经营者、有关服务经营者合法权益，依据《消费者权益保护法》《反不正当竞争法》《政府信息公开条例》《企业信息公示暂行条例》等法律、行政法规，制定本办法。</w:t>
      </w:r>
    </w:p>
    <w:p w:rsidR="00B36DEC" w:rsidRDefault="00633BF3">
      <w:pPr>
        <w:spacing w:line="578" w:lineRule="exact"/>
        <w:ind w:firstLineChars="200" w:firstLine="643"/>
        <w:rPr>
          <w:rFonts w:eastAsia="仿宋_GB2312" w:cs="仿宋_GB2312"/>
          <w:color w:val="000000"/>
          <w:sz w:val="32"/>
          <w:szCs w:val="32"/>
        </w:rPr>
      </w:pPr>
      <w:r>
        <w:rPr>
          <w:rFonts w:eastAsia="仿宋_GB2312" w:cs="仿宋_GB2312" w:hint="eastAsia"/>
          <w:b/>
          <w:bCs/>
          <w:color w:val="000000"/>
          <w:sz w:val="32"/>
          <w:szCs w:val="32"/>
        </w:rPr>
        <w:t>第二条</w:t>
      </w:r>
      <w:r w:rsidR="00E754EB">
        <w:rPr>
          <w:rFonts w:eastAsia="仿宋_GB2312" w:cs="仿宋_GB2312" w:hint="eastAsia"/>
          <w:b/>
          <w:bCs/>
          <w:color w:val="000000"/>
          <w:sz w:val="32"/>
          <w:szCs w:val="32"/>
        </w:rPr>
        <w:t xml:space="preserve">  </w:t>
      </w:r>
      <w:r>
        <w:rPr>
          <w:rFonts w:eastAsia="仿宋_GB2312" w:cs="仿宋_GB2312" w:hint="eastAsia"/>
          <w:color w:val="000000"/>
          <w:sz w:val="32"/>
          <w:szCs w:val="32"/>
        </w:rPr>
        <w:t>本办法所称违法失信惩戒，是指工商行政管理部门对</w:t>
      </w:r>
      <w:r>
        <w:rPr>
          <w:rFonts w:eastAsia="仿宋_GB2312" w:cs="仿宋_GB2312" w:hint="eastAsia"/>
          <w:color w:val="000000" w:themeColor="text1"/>
          <w:sz w:val="32"/>
          <w:szCs w:val="32"/>
        </w:rPr>
        <w:t>违反工商行政管理法律、行政法规和规章，</w:t>
      </w:r>
      <w:r>
        <w:rPr>
          <w:rFonts w:eastAsia="仿宋_GB2312" w:cs="仿宋_GB2312" w:hint="eastAsia"/>
          <w:color w:val="000000"/>
          <w:sz w:val="32"/>
          <w:szCs w:val="32"/>
        </w:rPr>
        <w:t>侵害消费者和其他网络商品经营者、有关服务经营者合法权益，破坏网络市场秩序，损害社会公共利益的网络商品经营者、有关服务经营者，视其违法失信行为的情节严重程度，分别采取公示违法信息、发布消费警示等惩戒措施。</w:t>
      </w:r>
    </w:p>
    <w:p w:rsidR="00B36DEC" w:rsidRDefault="00F04294" w:rsidP="00E754EB">
      <w:pPr>
        <w:spacing w:line="578" w:lineRule="exact"/>
        <w:ind w:firstLineChars="200" w:firstLine="640"/>
        <w:rPr>
          <w:rFonts w:eastAsia="仿宋_GB2312"/>
          <w:bCs/>
          <w:color w:val="000000" w:themeColor="text1"/>
          <w:sz w:val="32"/>
          <w:szCs w:val="32"/>
        </w:rPr>
      </w:pPr>
      <w:r>
        <w:rPr>
          <w:rFonts w:eastAsia="仿宋_GB2312" w:cs="仿宋_GB2312" w:hint="eastAsia"/>
          <w:color w:val="000000"/>
          <w:sz w:val="32"/>
          <w:szCs w:val="32"/>
        </w:rPr>
        <w:t>对</w:t>
      </w:r>
      <w:r w:rsidR="00633BF3">
        <w:rPr>
          <w:rFonts w:eastAsia="仿宋_GB2312" w:cs="仿宋_GB2312" w:hint="eastAsia"/>
          <w:color w:val="000000"/>
          <w:sz w:val="32"/>
          <w:szCs w:val="32"/>
        </w:rPr>
        <w:t>违法失信的网络商品经营者、有关服务经营者实施部门联合惩戒，鼓励支</w:t>
      </w:r>
      <w:r w:rsidR="00633BF3">
        <w:rPr>
          <w:rFonts w:eastAsia="仿宋_GB2312" w:cs="仿宋_GB2312" w:hint="eastAsia"/>
          <w:color w:val="000000" w:themeColor="text1"/>
          <w:sz w:val="32"/>
          <w:szCs w:val="32"/>
        </w:rPr>
        <w:t>持</w:t>
      </w:r>
      <w:r w:rsidR="00633BF3">
        <w:rPr>
          <w:rFonts w:eastAsia="仿宋_GB2312" w:cs="仿宋_GB2312" w:hint="eastAsia"/>
          <w:bCs/>
          <w:color w:val="000000" w:themeColor="text1"/>
          <w:sz w:val="32"/>
          <w:szCs w:val="32"/>
        </w:rPr>
        <w:t>有关行业协会、消费者组织</w:t>
      </w:r>
      <w:r w:rsidR="00BA0990">
        <w:rPr>
          <w:rFonts w:eastAsia="仿宋_GB2312" w:cs="仿宋_GB2312" w:hint="eastAsia"/>
          <w:bCs/>
          <w:color w:val="000000" w:themeColor="text1"/>
          <w:sz w:val="32"/>
          <w:szCs w:val="32"/>
        </w:rPr>
        <w:t>、有关服务经营者和其他互联网企业</w:t>
      </w:r>
      <w:r>
        <w:rPr>
          <w:rFonts w:eastAsia="仿宋_GB2312" w:cs="仿宋_GB2312" w:hint="eastAsia"/>
          <w:color w:val="000000" w:themeColor="text1"/>
          <w:sz w:val="32"/>
          <w:szCs w:val="32"/>
        </w:rPr>
        <w:t>参与惩戒措施的协同实施</w:t>
      </w:r>
      <w:r w:rsidR="00633BF3">
        <w:rPr>
          <w:rFonts w:eastAsia="仿宋_GB2312" w:cs="仿宋_GB2312" w:hint="eastAsia"/>
          <w:color w:val="000000" w:themeColor="text1"/>
          <w:sz w:val="32"/>
          <w:szCs w:val="32"/>
        </w:rPr>
        <w:t>。</w:t>
      </w:r>
    </w:p>
    <w:p w:rsidR="00B36DEC" w:rsidRPr="00D90699" w:rsidRDefault="00633BF3" w:rsidP="000F64B1">
      <w:pPr>
        <w:ind w:firstLine="630"/>
        <w:rPr>
          <w:rFonts w:eastAsia="仿宋_GB2312"/>
          <w:color w:val="FF0000"/>
          <w:sz w:val="32"/>
          <w:szCs w:val="32"/>
        </w:rPr>
      </w:pPr>
      <w:r>
        <w:rPr>
          <w:rFonts w:eastAsia="仿宋_GB2312" w:cs="仿宋_GB2312" w:hint="eastAsia"/>
          <w:b/>
          <w:bCs/>
          <w:color w:val="000000" w:themeColor="text1"/>
          <w:sz w:val="32"/>
          <w:szCs w:val="32"/>
        </w:rPr>
        <w:t>第三条</w:t>
      </w:r>
      <w:r w:rsidR="00E754EB">
        <w:rPr>
          <w:rFonts w:eastAsia="仿宋_GB2312" w:cs="仿宋_GB2312" w:hint="eastAsia"/>
          <w:b/>
          <w:bCs/>
          <w:color w:val="000000" w:themeColor="text1"/>
          <w:sz w:val="32"/>
          <w:szCs w:val="32"/>
        </w:rPr>
        <w:t xml:space="preserve"> </w:t>
      </w:r>
      <w:r w:rsidR="00E754EB" w:rsidRPr="000F64B1">
        <w:rPr>
          <w:rFonts w:eastAsia="仿宋_GB2312" w:cs="仿宋_GB2312" w:hint="eastAsia"/>
          <w:b/>
          <w:bCs/>
          <w:color w:val="000000" w:themeColor="text1"/>
          <w:sz w:val="32"/>
          <w:szCs w:val="32"/>
        </w:rPr>
        <w:t xml:space="preserve"> </w:t>
      </w:r>
      <w:r w:rsidR="00C17492" w:rsidRPr="000F64B1">
        <w:rPr>
          <w:rFonts w:eastAsia="仿宋_GB2312" w:cs="仿宋_GB2312" w:hint="eastAsia"/>
          <w:color w:val="000000" w:themeColor="text1"/>
          <w:sz w:val="32"/>
          <w:szCs w:val="32"/>
        </w:rPr>
        <w:t>县级</w:t>
      </w:r>
      <w:r w:rsidR="000F64B1" w:rsidRPr="000F64B1">
        <w:rPr>
          <w:rFonts w:eastAsia="仿宋_GB2312" w:cs="仿宋_GB2312" w:hint="eastAsia"/>
          <w:color w:val="000000" w:themeColor="text1"/>
          <w:sz w:val="32"/>
          <w:szCs w:val="32"/>
        </w:rPr>
        <w:t>以上</w:t>
      </w:r>
      <w:r w:rsidRPr="000F64B1">
        <w:rPr>
          <w:rFonts w:eastAsia="仿宋_GB2312" w:cs="仿宋_GB2312" w:hint="eastAsia"/>
          <w:color w:val="000000" w:themeColor="text1"/>
          <w:sz w:val="32"/>
          <w:szCs w:val="32"/>
        </w:rPr>
        <w:t>工商行政管理部门负责</w:t>
      </w:r>
      <w:r w:rsidR="00E94AAC" w:rsidRPr="000F64B1">
        <w:rPr>
          <w:rFonts w:eastAsia="仿宋_GB2312" w:cs="仿宋_GB2312" w:hint="eastAsia"/>
          <w:color w:val="000000" w:themeColor="text1"/>
          <w:sz w:val="32"/>
          <w:szCs w:val="32"/>
        </w:rPr>
        <w:t>本辖区</w:t>
      </w:r>
      <w:r w:rsidR="00023A74" w:rsidRPr="000F64B1">
        <w:rPr>
          <w:rFonts w:eastAsia="仿宋_GB2312" w:cs="仿宋_GB2312" w:hint="eastAsia"/>
          <w:color w:val="000000" w:themeColor="text1"/>
          <w:sz w:val="32"/>
          <w:szCs w:val="32"/>
        </w:rPr>
        <w:t>网络交易</w:t>
      </w:r>
      <w:r w:rsidR="00023A74" w:rsidRPr="000F64B1">
        <w:rPr>
          <w:rFonts w:eastAsia="仿宋_GB2312" w:cs="仿宋_GB2312" w:hint="eastAsia"/>
          <w:color w:val="000000" w:themeColor="text1"/>
          <w:sz w:val="32"/>
          <w:szCs w:val="32"/>
        </w:rPr>
        <w:lastRenderedPageBreak/>
        <w:t>违法失信名单管理工作</w:t>
      </w:r>
      <w:r w:rsidRPr="000F64B1">
        <w:rPr>
          <w:rFonts w:eastAsia="仿宋_GB2312" w:cs="仿宋_GB2312" w:hint="eastAsia"/>
          <w:color w:val="000000" w:themeColor="text1"/>
          <w:sz w:val="32"/>
          <w:szCs w:val="32"/>
        </w:rPr>
        <w:t>。第三方</w:t>
      </w:r>
      <w:r w:rsidR="00B8764D">
        <w:rPr>
          <w:rFonts w:eastAsia="仿宋_GB2312" w:cs="仿宋_GB2312" w:hint="eastAsia"/>
          <w:color w:val="000000" w:themeColor="text1"/>
          <w:sz w:val="32"/>
          <w:szCs w:val="32"/>
        </w:rPr>
        <w:t>网络</w:t>
      </w:r>
      <w:r w:rsidRPr="000F64B1">
        <w:rPr>
          <w:rFonts w:eastAsia="仿宋_GB2312" w:cs="仿宋_GB2312" w:hint="eastAsia"/>
          <w:color w:val="000000" w:themeColor="text1"/>
          <w:sz w:val="32"/>
          <w:szCs w:val="32"/>
        </w:rPr>
        <w:t>交易</w:t>
      </w:r>
      <w:r w:rsidRPr="000F64B1">
        <w:rPr>
          <w:rFonts w:eastAsia="仿宋_GB2312" w:cs="仿宋_GB2312" w:hint="eastAsia"/>
          <w:bCs/>
          <w:color w:val="000000" w:themeColor="text1"/>
          <w:sz w:val="32"/>
          <w:szCs w:val="32"/>
        </w:rPr>
        <w:t>平台内网络商品经营者的违法失信名单管理工作由其住所地县级以上工商行政管理部门负责。</w:t>
      </w:r>
    </w:p>
    <w:p w:rsidR="00B36DEC" w:rsidRDefault="00633BF3">
      <w:pPr>
        <w:ind w:firstLine="630"/>
        <w:rPr>
          <w:rFonts w:eastAsia="仿宋_GB2312"/>
          <w:color w:val="000000"/>
          <w:sz w:val="32"/>
          <w:szCs w:val="32"/>
        </w:rPr>
      </w:pPr>
      <w:r>
        <w:rPr>
          <w:rFonts w:eastAsia="仿宋_GB2312" w:cs="仿宋_GB2312" w:hint="eastAsia"/>
          <w:color w:val="000000"/>
          <w:sz w:val="32"/>
          <w:szCs w:val="32"/>
        </w:rPr>
        <w:t>本办法所称工商行政管理部门，包括履行工商行政管理职能的市场监督管理部门。</w:t>
      </w:r>
    </w:p>
    <w:p w:rsidR="00B36DEC" w:rsidRPr="00C17492" w:rsidRDefault="00B36DEC">
      <w:pPr>
        <w:ind w:firstLine="630"/>
        <w:rPr>
          <w:rFonts w:eastAsia="仿宋_GB2312"/>
          <w:color w:val="000000"/>
          <w:sz w:val="32"/>
          <w:szCs w:val="32"/>
        </w:rPr>
      </w:pPr>
    </w:p>
    <w:p w:rsidR="00B36DEC" w:rsidRDefault="00633BF3">
      <w:pPr>
        <w:ind w:firstLine="630"/>
        <w:jc w:val="center"/>
        <w:rPr>
          <w:rFonts w:ascii="黑体" w:eastAsia="黑体" w:hAnsi="黑体"/>
          <w:color w:val="000000"/>
          <w:sz w:val="32"/>
          <w:szCs w:val="32"/>
        </w:rPr>
      </w:pPr>
      <w:r>
        <w:rPr>
          <w:rFonts w:ascii="黑体" w:eastAsia="黑体" w:hAnsi="黑体" w:cs="黑体" w:hint="eastAsia"/>
          <w:color w:val="000000"/>
          <w:sz w:val="32"/>
          <w:szCs w:val="32"/>
        </w:rPr>
        <w:t>第二章</w:t>
      </w:r>
      <w:r w:rsidR="00E754EB">
        <w:rPr>
          <w:rFonts w:ascii="黑体" w:eastAsia="黑体" w:hAnsi="黑体" w:cs="黑体" w:hint="eastAsia"/>
          <w:color w:val="000000"/>
          <w:sz w:val="32"/>
          <w:szCs w:val="32"/>
        </w:rPr>
        <w:t xml:space="preserve"> </w:t>
      </w:r>
      <w:r>
        <w:rPr>
          <w:rFonts w:ascii="黑体" w:eastAsia="黑体" w:hAnsi="黑体" w:cs="黑体" w:hint="eastAsia"/>
          <w:color w:val="000000"/>
          <w:sz w:val="32"/>
          <w:szCs w:val="32"/>
        </w:rPr>
        <w:t>严重违法失信行为</w:t>
      </w:r>
    </w:p>
    <w:p w:rsidR="00B36DEC" w:rsidRDefault="00B36DEC">
      <w:pPr>
        <w:ind w:firstLine="630"/>
        <w:jc w:val="center"/>
      </w:pPr>
    </w:p>
    <w:p w:rsidR="00B36DEC" w:rsidRDefault="00633BF3">
      <w:pPr>
        <w:spacing w:line="578" w:lineRule="exact"/>
        <w:ind w:firstLineChars="200" w:firstLine="643"/>
        <w:rPr>
          <w:rFonts w:eastAsia="仿宋_GB2312"/>
          <w:color w:val="000000"/>
          <w:sz w:val="32"/>
          <w:szCs w:val="32"/>
        </w:rPr>
      </w:pPr>
      <w:r>
        <w:rPr>
          <w:rFonts w:eastAsia="仿宋_GB2312" w:cs="仿宋_GB2312" w:hint="eastAsia"/>
          <w:b/>
          <w:bCs/>
          <w:color w:val="000000"/>
          <w:sz w:val="32"/>
          <w:szCs w:val="32"/>
        </w:rPr>
        <w:t>第四条</w:t>
      </w:r>
      <w:r w:rsidR="00875434">
        <w:rPr>
          <w:rFonts w:eastAsia="仿宋_GB2312" w:cs="仿宋_GB2312" w:hint="eastAsia"/>
          <w:b/>
          <w:bCs/>
          <w:color w:val="000000"/>
          <w:sz w:val="32"/>
          <w:szCs w:val="32"/>
        </w:rPr>
        <w:t xml:space="preserve">  </w:t>
      </w:r>
      <w:r>
        <w:rPr>
          <w:rFonts w:eastAsia="仿宋_GB2312" w:cs="仿宋_GB2312" w:hint="eastAsia"/>
          <w:color w:val="000000"/>
          <w:sz w:val="32"/>
          <w:szCs w:val="32"/>
        </w:rPr>
        <w:t>网络商品经营者有下列情形之一，属于严重违法失信行为：</w:t>
      </w:r>
    </w:p>
    <w:p w:rsidR="00B36DEC" w:rsidRDefault="00633BF3">
      <w:pPr>
        <w:spacing w:line="578" w:lineRule="exact"/>
        <w:ind w:firstLineChars="200" w:firstLine="640"/>
        <w:rPr>
          <w:rFonts w:eastAsia="仿宋_GB2312"/>
          <w:b/>
          <w:bCs/>
          <w:color w:val="000000"/>
          <w:sz w:val="32"/>
          <w:szCs w:val="32"/>
        </w:rPr>
      </w:pPr>
      <w:r>
        <w:rPr>
          <w:rFonts w:eastAsia="仿宋_GB2312" w:cs="仿宋_GB2312" w:hint="eastAsia"/>
          <w:color w:val="000000"/>
          <w:sz w:val="32"/>
          <w:szCs w:val="32"/>
        </w:rPr>
        <w:t>（一）使用或者协助他人使用虚假身份证明或者</w:t>
      </w:r>
      <w:r>
        <w:rPr>
          <w:rFonts w:eastAsia="仿宋_GB2312" w:cs="仿宋_GB2312" w:hint="eastAsia"/>
          <w:color w:val="000000" w:themeColor="text1"/>
          <w:sz w:val="32"/>
          <w:szCs w:val="32"/>
        </w:rPr>
        <w:t>营业执照信息、冒用他人身份证明或者营业执照信息</w:t>
      </w:r>
      <w:r>
        <w:rPr>
          <w:rFonts w:eastAsia="仿宋_GB2312" w:cs="仿宋_GB2312" w:hint="eastAsia"/>
          <w:color w:val="000000"/>
          <w:sz w:val="32"/>
          <w:szCs w:val="32"/>
        </w:rPr>
        <w:t>从事网络经营活动的；</w:t>
      </w:r>
    </w:p>
    <w:p w:rsidR="00B36DEC" w:rsidRDefault="00633BF3">
      <w:pPr>
        <w:spacing w:line="578" w:lineRule="exact"/>
        <w:ind w:firstLineChars="200" w:firstLine="640"/>
        <w:rPr>
          <w:rFonts w:eastAsia="仿宋_GB2312"/>
          <w:color w:val="000000"/>
          <w:sz w:val="32"/>
          <w:szCs w:val="32"/>
        </w:rPr>
      </w:pPr>
      <w:r>
        <w:rPr>
          <w:rFonts w:eastAsia="仿宋_GB2312" w:cs="仿宋_GB2312" w:hint="eastAsia"/>
          <w:color w:val="000000"/>
          <w:sz w:val="32"/>
          <w:szCs w:val="32"/>
        </w:rPr>
        <w:t>（二）应取得而未取得营业执照，</w:t>
      </w:r>
      <w:r>
        <w:rPr>
          <w:rFonts w:eastAsia="仿宋_GB2312" w:cs="仿宋_GB2312" w:hint="eastAsia"/>
          <w:sz w:val="32"/>
          <w:szCs w:val="32"/>
        </w:rPr>
        <w:t>开办网站</w:t>
      </w:r>
      <w:r>
        <w:rPr>
          <w:rFonts w:eastAsia="仿宋_GB2312" w:cs="仿宋_GB2312" w:hint="eastAsia"/>
          <w:color w:val="000000"/>
          <w:sz w:val="32"/>
          <w:szCs w:val="32"/>
        </w:rPr>
        <w:t>从事网络经营活动的；</w:t>
      </w:r>
    </w:p>
    <w:p w:rsidR="00B36DEC" w:rsidRDefault="00633BF3">
      <w:pPr>
        <w:spacing w:line="578" w:lineRule="exact"/>
        <w:ind w:firstLineChars="200" w:firstLine="640"/>
        <w:rPr>
          <w:rFonts w:eastAsia="仿宋_GB2312"/>
          <w:color w:val="000000" w:themeColor="text1"/>
          <w:sz w:val="32"/>
          <w:szCs w:val="32"/>
        </w:rPr>
      </w:pPr>
      <w:r>
        <w:rPr>
          <w:rFonts w:eastAsia="仿宋_GB2312" w:cs="仿宋_GB2312" w:hint="eastAsia"/>
          <w:color w:val="000000"/>
          <w:sz w:val="32"/>
          <w:szCs w:val="32"/>
        </w:rPr>
        <w:t>（三）组织、策划网络传销的，介绍、诱骗、胁迫他人参加网络传销的，为网络传销提供便利条件的，或者</w:t>
      </w:r>
      <w:r>
        <w:rPr>
          <w:rFonts w:eastAsia="仿宋_GB2312" w:cs="仿宋_GB2312" w:hint="eastAsia"/>
          <w:color w:val="000000" w:themeColor="text1"/>
          <w:sz w:val="32"/>
          <w:szCs w:val="32"/>
        </w:rPr>
        <w:t>因多次参与网络传销五年内被工商行政管理部门行政处罚两次以上的；</w:t>
      </w:r>
    </w:p>
    <w:p w:rsidR="00B36DEC" w:rsidRDefault="00633BF3">
      <w:pPr>
        <w:spacing w:line="578" w:lineRule="exact"/>
        <w:ind w:firstLineChars="200" w:firstLine="640"/>
        <w:rPr>
          <w:rFonts w:eastAsia="仿宋_GB2312"/>
          <w:color w:val="000000" w:themeColor="text1"/>
          <w:sz w:val="32"/>
          <w:szCs w:val="32"/>
        </w:rPr>
      </w:pPr>
      <w:r>
        <w:rPr>
          <w:rFonts w:eastAsia="仿宋_GB2312" w:cs="仿宋_GB2312" w:hint="eastAsia"/>
          <w:color w:val="000000" w:themeColor="text1"/>
          <w:sz w:val="32"/>
          <w:szCs w:val="32"/>
        </w:rPr>
        <w:t>（四）利用合同格式条款或借助技术手段，实施欺诈、胁迫、强制交易，五年内被工商行政管理部门行政处罚两次以上的；</w:t>
      </w:r>
    </w:p>
    <w:p w:rsidR="00B36DEC" w:rsidRDefault="00633BF3">
      <w:pPr>
        <w:spacing w:line="578" w:lineRule="exact"/>
        <w:ind w:firstLineChars="200" w:firstLine="640"/>
        <w:rPr>
          <w:rFonts w:eastAsia="仿宋_GB2312"/>
          <w:color w:val="000000" w:themeColor="text1"/>
          <w:sz w:val="32"/>
          <w:szCs w:val="32"/>
        </w:rPr>
      </w:pPr>
      <w:r>
        <w:rPr>
          <w:rFonts w:eastAsia="仿宋_GB2312" w:cs="仿宋_GB2312" w:hint="eastAsia"/>
          <w:color w:val="000000" w:themeColor="text1"/>
          <w:sz w:val="32"/>
          <w:szCs w:val="32"/>
        </w:rPr>
        <w:t>（五）销售不符合保障人体健康和人身、财产安全的国家标准、行业标准的商品，销售法律法规明令禁止销售、明令淘汰并</w:t>
      </w:r>
      <w:r>
        <w:rPr>
          <w:rFonts w:eastAsia="仿宋_GB2312" w:cs="仿宋_GB2312" w:hint="eastAsia"/>
          <w:color w:val="000000" w:themeColor="text1"/>
          <w:sz w:val="32"/>
          <w:szCs w:val="32"/>
        </w:rPr>
        <w:lastRenderedPageBreak/>
        <w:t>停止销售的商品，或者从事法律法规明令禁止从事的服务，五年内被工商行政管理部门行政处罚两次以上的；</w:t>
      </w:r>
    </w:p>
    <w:p w:rsidR="00B36DEC" w:rsidRDefault="00633BF3">
      <w:pPr>
        <w:spacing w:line="578" w:lineRule="exact"/>
        <w:ind w:firstLineChars="200" w:firstLine="640"/>
        <w:rPr>
          <w:rFonts w:eastAsia="仿宋_GB2312"/>
          <w:color w:val="000000" w:themeColor="text1"/>
          <w:sz w:val="32"/>
          <w:szCs w:val="32"/>
        </w:rPr>
      </w:pPr>
      <w:r>
        <w:rPr>
          <w:rFonts w:eastAsia="仿宋_GB2312" w:cs="仿宋_GB2312" w:hint="eastAsia"/>
          <w:color w:val="000000" w:themeColor="text1"/>
          <w:sz w:val="32"/>
          <w:szCs w:val="32"/>
        </w:rPr>
        <w:t>（六）销售侵犯他人注册商标权的商品，五年内被工商行政管理部门行政处罚两次以上的；</w:t>
      </w:r>
    </w:p>
    <w:p w:rsidR="00B36DEC" w:rsidRDefault="00633BF3">
      <w:pPr>
        <w:spacing w:line="578" w:lineRule="exact"/>
        <w:ind w:firstLineChars="200" w:firstLine="640"/>
        <w:rPr>
          <w:rFonts w:eastAsia="仿宋_GB2312"/>
          <w:color w:val="000000" w:themeColor="text1"/>
          <w:sz w:val="32"/>
          <w:szCs w:val="32"/>
        </w:rPr>
      </w:pPr>
      <w:r>
        <w:rPr>
          <w:rFonts w:eastAsia="仿宋_GB2312" w:cs="仿宋_GB2312" w:hint="eastAsia"/>
          <w:color w:val="000000" w:themeColor="text1"/>
          <w:sz w:val="32"/>
          <w:szCs w:val="32"/>
        </w:rPr>
        <w:t>（七）销售失效、变质、掺杂、掺假、伪造产品产地、伪造或者冒用他人厂名厂址、伪造或者冒用认证标志等质量标志的商品，两年内被工商行政管理部门行政处罚三次以上的；</w:t>
      </w:r>
    </w:p>
    <w:p w:rsidR="00B36DEC" w:rsidRDefault="007C2183">
      <w:pPr>
        <w:spacing w:line="578" w:lineRule="exact"/>
        <w:ind w:firstLineChars="200" w:firstLine="640"/>
        <w:rPr>
          <w:rFonts w:eastAsia="仿宋_GB2312"/>
          <w:color w:val="000000" w:themeColor="text1"/>
          <w:sz w:val="32"/>
          <w:szCs w:val="32"/>
        </w:rPr>
      </w:pPr>
      <w:r>
        <w:rPr>
          <w:rFonts w:eastAsia="仿宋_GB2312" w:cs="仿宋_GB2312" w:hint="eastAsia"/>
          <w:color w:val="000000" w:themeColor="text1"/>
          <w:sz w:val="32"/>
          <w:szCs w:val="32"/>
        </w:rPr>
        <w:t>（八）广告主、广告经营者、广告发布者经营、</w:t>
      </w:r>
      <w:r w:rsidR="00633BF3">
        <w:rPr>
          <w:rFonts w:eastAsia="仿宋_GB2312" w:cs="仿宋_GB2312" w:hint="eastAsia"/>
          <w:color w:val="000000" w:themeColor="text1"/>
          <w:sz w:val="32"/>
          <w:szCs w:val="32"/>
        </w:rPr>
        <w:t>发布网络虚假广告，两年内被工商行政管理部门行政处罚三次以上的；</w:t>
      </w:r>
    </w:p>
    <w:p w:rsidR="00B36DEC" w:rsidRDefault="00633BF3">
      <w:pPr>
        <w:spacing w:line="578" w:lineRule="exact"/>
        <w:ind w:firstLineChars="200" w:firstLine="640"/>
        <w:rPr>
          <w:rFonts w:eastAsia="仿宋_GB2312"/>
          <w:color w:val="000000" w:themeColor="text1"/>
          <w:sz w:val="32"/>
          <w:szCs w:val="32"/>
        </w:rPr>
      </w:pPr>
      <w:r>
        <w:rPr>
          <w:rFonts w:eastAsia="仿宋_GB2312" w:cs="仿宋_GB2312" w:hint="eastAsia"/>
          <w:color w:val="000000" w:themeColor="text1"/>
          <w:sz w:val="32"/>
          <w:szCs w:val="32"/>
        </w:rPr>
        <w:t>（九）</w:t>
      </w:r>
      <w:bookmarkStart w:id="1" w:name="up"/>
      <w:r>
        <w:rPr>
          <w:rFonts w:eastAsia="仿宋_GB2312" w:cs="仿宋_GB2312" w:hint="eastAsia"/>
          <w:color w:val="000000" w:themeColor="text1"/>
          <w:sz w:val="32"/>
          <w:szCs w:val="32"/>
        </w:rPr>
        <w:t>通过虚构交易、删除不利评价、授意他人发布不真实的利己评价等方式，为自己或者他人提升商业信誉和商品声誉，</w:t>
      </w:r>
      <w:bookmarkEnd w:id="1"/>
      <w:r>
        <w:rPr>
          <w:rFonts w:eastAsia="仿宋_GB2312" w:cs="仿宋_GB2312" w:hint="eastAsia"/>
          <w:color w:val="000000" w:themeColor="text1"/>
          <w:sz w:val="32"/>
          <w:szCs w:val="32"/>
        </w:rPr>
        <w:t>两年内被工商行政管理部门行政处罚三次以上的；</w:t>
      </w:r>
    </w:p>
    <w:p w:rsidR="00B36DEC" w:rsidRPr="009B534C" w:rsidRDefault="00633BF3" w:rsidP="009B534C">
      <w:pPr>
        <w:spacing w:line="578" w:lineRule="exact"/>
        <w:ind w:firstLineChars="200" w:firstLine="640"/>
        <w:rPr>
          <w:rFonts w:eastAsia="仿宋_GB2312" w:cs="仿宋_GB2312"/>
          <w:color w:val="000000" w:themeColor="text1"/>
          <w:sz w:val="32"/>
          <w:szCs w:val="32"/>
        </w:rPr>
      </w:pPr>
      <w:r>
        <w:rPr>
          <w:rFonts w:eastAsia="仿宋_GB2312" w:cs="仿宋_GB2312" w:hint="eastAsia"/>
          <w:color w:val="000000" w:themeColor="text1"/>
          <w:sz w:val="32"/>
          <w:szCs w:val="32"/>
        </w:rPr>
        <w:t>（十）通过交易达成后作出违背事实的恶意评价、将本人经营商品与他人经营商品作违背事实的对比等捏造、散布虚伪事实的方式，损害他人商业信誉和商品声誉，两年内被工商行政管理部门行政处罚三次以上的；</w:t>
      </w:r>
    </w:p>
    <w:p w:rsidR="00B36DEC" w:rsidRPr="00530E3C" w:rsidRDefault="00633BF3" w:rsidP="00530E3C">
      <w:pPr>
        <w:spacing w:line="578" w:lineRule="exact"/>
        <w:ind w:firstLineChars="200" w:firstLine="640"/>
        <w:rPr>
          <w:rFonts w:eastAsia="仿宋_GB2312"/>
          <w:color w:val="000000" w:themeColor="text1"/>
          <w:sz w:val="32"/>
          <w:szCs w:val="32"/>
        </w:rPr>
      </w:pPr>
      <w:r w:rsidRPr="00530E3C">
        <w:rPr>
          <w:rFonts w:eastAsia="仿宋_GB2312" w:cs="仿宋_GB2312" w:hint="eastAsia"/>
          <w:color w:val="000000" w:themeColor="text1"/>
          <w:sz w:val="32"/>
          <w:szCs w:val="32"/>
        </w:rPr>
        <w:t>（十一）实施其他</w:t>
      </w:r>
      <w:r w:rsidR="00C41A01" w:rsidRPr="00530E3C">
        <w:rPr>
          <w:rFonts w:eastAsia="仿宋_GB2312" w:cs="仿宋_GB2312" w:hint="eastAsia"/>
          <w:color w:val="000000" w:themeColor="text1"/>
          <w:sz w:val="32"/>
          <w:szCs w:val="32"/>
        </w:rPr>
        <w:t>违反工商行政管理法律、行政法规，</w:t>
      </w:r>
      <w:r w:rsidRPr="00530E3C">
        <w:rPr>
          <w:rFonts w:eastAsia="仿宋_GB2312" w:cs="仿宋_GB2312" w:hint="eastAsia"/>
          <w:color w:val="000000" w:themeColor="text1"/>
          <w:sz w:val="32"/>
          <w:szCs w:val="32"/>
        </w:rPr>
        <w:t>严重侵害消费者和其他网络商品经营者合法权益，破坏网络市场秩序，损害社会公共利益的违法经营行为，两年内被工商行政管理部门行政处罚三次以上</w:t>
      </w:r>
      <w:r w:rsidR="00C41A01" w:rsidRPr="00530E3C">
        <w:rPr>
          <w:rFonts w:eastAsia="仿宋_GB2312" w:cs="仿宋_GB2312" w:hint="eastAsia"/>
          <w:color w:val="000000" w:themeColor="text1"/>
          <w:sz w:val="32"/>
          <w:szCs w:val="32"/>
        </w:rPr>
        <w:t>或者</w:t>
      </w:r>
      <w:r w:rsidR="00962B2C" w:rsidRPr="00530E3C">
        <w:rPr>
          <w:rFonts w:eastAsia="仿宋_GB2312" w:cs="仿宋_GB2312" w:hint="eastAsia"/>
          <w:color w:val="000000" w:themeColor="text1"/>
          <w:sz w:val="32"/>
          <w:szCs w:val="32"/>
        </w:rPr>
        <w:t>情节严重的</w:t>
      </w:r>
      <w:r w:rsidRPr="00530E3C">
        <w:rPr>
          <w:rFonts w:eastAsia="仿宋_GB2312" w:cs="仿宋_GB2312" w:hint="eastAsia"/>
          <w:color w:val="000000" w:themeColor="text1"/>
          <w:sz w:val="32"/>
          <w:szCs w:val="32"/>
        </w:rPr>
        <w:t>；</w:t>
      </w:r>
    </w:p>
    <w:p w:rsidR="00B36DEC" w:rsidRDefault="00633BF3">
      <w:pPr>
        <w:spacing w:line="578" w:lineRule="exact"/>
        <w:ind w:firstLineChars="200" w:firstLine="640"/>
        <w:rPr>
          <w:rFonts w:eastAsia="仿宋_GB2312" w:cs="仿宋_GB2312"/>
          <w:color w:val="000000" w:themeColor="text1"/>
          <w:sz w:val="32"/>
          <w:szCs w:val="32"/>
        </w:rPr>
      </w:pPr>
      <w:r>
        <w:rPr>
          <w:rFonts w:eastAsia="仿宋_GB2312" w:cs="仿宋_GB2312" w:hint="eastAsia"/>
          <w:color w:val="000000" w:themeColor="text1"/>
          <w:sz w:val="32"/>
          <w:szCs w:val="32"/>
        </w:rPr>
        <w:t>（十二）具有上述第</w:t>
      </w:r>
      <w:r>
        <w:rPr>
          <w:rFonts w:eastAsia="仿宋_GB2312" w:cs="仿宋_GB2312" w:hint="eastAsia"/>
          <w:bCs/>
          <w:color w:val="000000" w:themeColor="text1"/>
          <w:sz w:val="32"/>
          <w:szCs w:val="32"/>
        </w:rPr>
        <w:t>（三）</w:t>
      </w:r>
      <w:r>
        <w:rPr>
          <w:rFonts w:eastAsia="仿宋_GB2312" w:cs="仿宋_GB2312" w:hint="eastAsia"/>
          <w:color w:val="000000" w:themeColor="text1"/>
          <w:sz w:val="32"/>
          <w:szCs w:val="32"/>
        </w:rPr>
        <w:t>项至第（六）项规定的多项行为，五年内总计被工商行政管理部门行政处罚两次以上的；</w:t>
      </w:r>
    </w:p>
    <w:p w:rsidR="00B36DEC" w:rsidRDefault="00633BF3">
      <w:pPr>
        <w:spacing w:line="578" w:lineRule="exact"/>
        <w:ind w:firstLineChars="200" w:firstLine="640"/>
        <w:rPr>
          <w:rFonts w:eastAsia="仿宋_GB2312"/>
          <w:color w:val="000000" w:themeColor="text1"/>
          <w:sz w:val="32"/>
          <w:szCs w:val="32"/>
        </w:rPr>
      </w:pPr>
      <w:r>
        <w:rPr>
          <w:rFonts w:eastAsia="仿宋_GB2312" w:cs="仿宋_GB2312" w:hint="eastAsia"/>
          <w:color w:val="000000" w:themeColor="text1"/>
          <w:sz w:val="32"/>
          <w:szCs w:val="32"/>
        </w:rPr>
        <w:lastRenderedPageBreak/>
        <w:t>（十三）具有上述第</w:t>
      </w:r>
      <w:r>
        <w:rPr>
          <w:rFonts w:eastAsia="仿宋_GB2312" w:cs="仿宋_GB2312" w:hint="eastAsia"/>
          <w:bCs/>
          <w:color w:val="000000" w:themeColor="text1"/>
          <w:sz w:val="32"/>
          <w:szCs w:val="32"/>
        </w:rPr>
        <w:t>（三）</w:t>
      </w:r>
      <w:r>
        <w:rPr>
          <w:rFonts w:eastAsia="仿宋_GB2312" w:cs="仿宋_GB2312" w:hint="eastAsia"/>
          <w:color w:val="000000" w:themeColor="text1"/>
          <w:sz w:val="32"/>
          <w:szCs w:val="32"/>
        </w:rPr>
        <w:t>项至第（十一）项规定的多项行为，两年内总计被工商行政管理部门行政处罚三次以上的。</w:t>
      </w:r>
    </w:p>
    <w:p w:rsidR="00B36DEC" w:rsidRDefault="00633BF3">
      <w:pPr>
        <w:spacing w:line="578" w:lineRule="exact"/>
        <w:ind w:firstLineChars="200" w:firstLine="643"/>
        <w:rPr>
          <w:rFonts w:eastAsia="仿宋_GB2312"/>
          <w:color w:val="000000" w:themeColor="text1"/>
          <w:sz w:val="32"/>
          <w:szCs w:val="32"/>
        </w:rPr>
      </w:pPr>
      <w:r>
        <w:rPr>
          <w:rFonts w:eastAsia="仿宋_GB2312" w:cs="仿宋_GB2312" w:hint="eastAsia"/>
          <w:b/>
          <w:bCs/>
          <w:color w:val="000000" w:themeColor="text1"/>
          <w:sz w:val="32"/>
          <w:szCs w:val="32"/>
        </w:rPr>
        <w:t>第五条</w:t>
      </w:r>
      <w:r w:rsidR="00E754EB">
        <w:rPr>
          <w:rFonts w:eastAsia="仿宋_GB2312" w:cs="仿宋_GB2312" w:hint="eastAsia"/>
          <w:b/>
          <w:bCs/>
          <w:color w:val="000000" w:themeColor="text1"/>
          <w:sz w:val="32"/>
          <w:szCs w:val="32"/>
        </w:rPr>
        <w:t xml:space="preserve">  </w:t>
      </w:r>
      <w:r>
        <w:rPr>
          <w:rFonts w:eastAsia="仿宋_GB2312" w:cs="仿宋_GB2312" w:hint="eastAsia"/>
          <w:color w:val="000000" w:themeColor="text1"/>
          <w:sz w:val="32"/>
          <w:szCs w:val="32"/>
        </w:rPr>
        <w:t>第三方</w:t>
      </w:r>
      <w:r w:rsidR="00B8764D">
        <w:rPr>
          <w:rFonts w:eastAsia="仿宋_GB2312" w:cs="仿宋_GB2312" w:hint="eastAsia"/>
          <w:color w:val="000000" w:themeColor="text1"/>
          <w:sz w:val="32"/>
          <w:szCs w:val="32"/>
        </w:rPr>
        <w:t>网络</w:t>
      </w:r>
      <w:r>
        <w:rPr>
          <w:rFonts w:eastAsia="仿宋_GB2312" w:cs="仿宋_GB2312" w:hint="eastAsia"/>
          <w:color w:val="000000" w:themeColor="text1"/>
          <w:sz w:val="32"/>
          <w:szCs w:val="32"/>
        </w:rPr>
        <w:t>交易平台经营者</w:t>
      </w:r>
      <w:r>
        <w:rPr>
          <w:rFonts w:eastAsia="仿宋_GB2312" w:cs="仿宋_GB2312" w:hint="eastAsia"/>
          <w:bCs/>
          <w:color w:val="000000" w:themeColor="text1"/>
          <w:sz w:val="32"/>
          <w:szCs w:val="32"/>
        </w:rPr>
        <w:t>和其他有关服务经营者</w:t>
      </w:r>
      <w:r>
        <w:rPr>
          <w:rFonts w:eastAsia="仿宋_GB2312" w:cs="仿宋_GB2312" w:hint="eastAsia"/>
          <w:color w:val="000000" w:themeColor="text1"/>
          <w:sz w:val="32"/>
          <w:szCs w:val="32"/>
        </w:rPr>
        <w:t>有下列情形之一，属于严重违法失信行为：</w:t>
      </w:r>
    </w:p>
    <w:p w:rsidR="00B36DEC" w:rsidRDefault="00633BF3">
      <w:pPr>
        <w:spacing w:line="578" w:lineRule="exact"/>
        <w:ind w:firstLineChars="200" w:firstLine="640"/>
        <w:rPr>
          <w:rFonts w:eastAsia="仿宋_GB2312"/>
          <w:color w:val="000000" w:themeColor="text1"/>
          <w:sz w:val="32"/>
          <w:szCs w:val="32"/>
        </w:rPr>
      </w:pPr>
      <w:r>
        <w:rPr>
          <w:rFonts w:eastAsia="仿宋_GB2312" w:cs="仿宋_GB2312" w:hint="eastAsia"/>
          <w:color w:val="000000" w:themeColor="text1"/>
          <w:sz w:val="32"/>
          <w:szCs w:val="32"/>
        </w:rPr>
        <w:t>（一）未依法取得营业执照，从事网络经营活动的；</w:t>
      </w:r>
    </w:p>
    <w:p w:rsidR="00B36DEC" w:rsidRDefault="00633BF3">
      <w:pPr>
        <w:spacing w:line="578" w:lineRule="exact"/>
        <w:ind w:firstLineChars="200" w:firstLine="640"/>
        <w:rPr>
          <w:rFonts w:eastAsia="仿宋_GB2312"/>
          <w:color w:val="000000"/>
          <w:sz w:val="32"/>
          <w:szCs w:val="32"/>
        </w:rPr>
      </w:pPr>
      <w:r>
        <w:rPr>
          <w:rFonts w:eastAsia="仿宋_GB2312" w:cs="仿宋_GB2312" w:hint="eastAsia"/>
          <w:color w:val="000000"/>
          <w:sz w:val="32"/>
          <w:szCs w:val="32"/>
        </w:rPr>
        <w:t>（二）未</w:t>
      </w:r>
      <w:r w:rsidR="00BA0990">
        <w:rPr>
          <w:rFonts w:eastAsia="仿宋_GB2312" w:cs="仿宋_GB2312" w:hint="eastAsia"/>
          <w:color w:val="000000"/>
          <w:sz w:val="32"/>
          <w:szCs w:val="32"/>
        </w:rPr>
        <w:t>依法履行</w:t>
      </w:r>
      <w:r>
        <w:rPr>
          <w:rFonts w:eastAsia="仿宋_GB2312" w:cs="仿宋_GB2312" w:hint="eastAsia"/>
          <w:color w:val="000000"/>
          <w:sz w:val="32"/>
          <w:szCs w:val="32"/>
        </w:rPr>
        <w:t>审查义务，为本办法第四条</w:t>
      </w:r>
      <w:r>
        <w:rPr>
          <w:rFonts w:eastAsia="仿宋_GB2312" w:cs="仿宋_GB2312" w:hint="eastAsia"/>
          <w:bCs/>
          <w:color w:val="000000" w:themeColor="text1"/>
          <w:sz w:val="32"/>
          <w:szCs w:val="32"/>
        </w:rPr>
        <w:t>第（一）项、第（二）项</w:t>
      </w:r>
      <w:r>
        <w:rPr>
          <w:rFonts w:eastAsia="仿宋_GB2312" w:cs="仿宋_GB2312" w:hint="eastAsia"/>
          <w:color w:val="000000"/>
          <w:sz w:val="32"/>
          <w:szCs w:val="32"/>
        </w:rPr>
        <w:t>所指经营者从事网络商品交易提供服务，两年内被工商行政管理部门行政处罚三次以上的；</w:t>
      </w:r>
    </w:p>
    <w:p w:rsidR="00BA0990" w:rsidRDefault="00B8764D" w:rsidP="00BA0990">
      <w:pPr>
        <w:spacing w:line="578" w:lineRule="exact"/>
        <w:ind w:firstLineChars="200" w:firstLine="640"/>
        <w:rPr>
          <w:rFonts w:eastAsia="仿宋_GB2312"/>
          <w:color w:val="000000"/>
          <w:sz w:val="32"/>
          <w:szCs w:val="32"/>
        </w:rPr>
      </w:pPr>
      <w:r>
        <w:rPr>
          <w:rFonts w:eastAsia="仿宋_GB2312" w:cs="仿宋_GB2312" w:hint="eastAsia"/>
          <w:color w:val="000000"/>
          <w:sz w:val="32"/>
          <w:szCs w:val="32"/>
        </w:rPr>
        <w:t>（三）</w:t>
      </w:r>
      <w:r w:rsidR="00BA0990" w:rsidRPr="00BA0990">
        <w:rPr>
          <w:rFonts w:eastAsia="仿宋_GB2312" w:cs="仿宋_GB2312" w:hint="eastAsia"/>
          <w:color w:val="000000"/>
          <w:sz w:val="32"/>
          <w:szCs w:val="32"/>
        </w:rPr>
        <w:t>未依法履行数据信息提供义务，或者不及时、完整、真实地提供有关数据信息，</w:t>
      </w:r>
      <w:r w:rsidR="00BA0990">
        <w:rPr>
          <w:rFonts w:eastAsia="仿宋_GB2312" w:cs="仿宋_GB2312" w:hint="eastAsia"/>
          <w:color w:val="000000"/>
          <w:sz w:val="32"/>
          <w:szCs w:val="32"/>
        </w:rPr>
        <w:t>两年内被工商行政管理部门行政处罚三次以上的；</w:t>
      </w:r>
    </w:p>
    <w:p w:rsidR="00B36DEC" w:rsidRDefault="00633BF3" w:rsidP="00BA0990">
      <w:pPr>
        <w:spacing w:line="578" w:lineRule="exact"/>
        <w:ind w:firstLine="630"/>
        <w:rPr>
          <w:rFonts w:eastAsia="仿宋_GB2312"/>
          <w:color w:val="000000"/>
          <w:sz w:val="32"/>
          <w:szCs w:val="32"/>
        </w:rPr>
      </w:pPr>
      <w:r>
        <w:rPr>
          <w:rFonts w:eastAsia="仿宋_GB2312" w:cs="仿宋_GB2312" w:hint="eastAsia"/>
          <w:color w:val="000000"/>
          <w:sz w:val="32"/>
          <w:szCs w:val="32"/>
        </w:rPr>
        <w:t>（四）</w:t>
      </w:r>
      <w:r>
        <w:rPr>
          <w:rFonts w:eastAsia="仿宋_GB2312" w:cs="仿宋_GB2312" w:hint="eastAsia"/>
          <w:bCs/>
          <w:color w:val="000000" w:themeColor="text1"/>
          <w:sz w:val="32"/>
          <w:szCs w:val="32"/>
        </w:rPr>
        <w:t>对工商行政管理部门作出的惩戒决定不予配合，</w:t>
      </w:r>
      <w:r>
        <w:rPr>
          <w:rFonts w:eastAsia="仿宋_GB2312" w:cs="仿宋_GB2312" w:hint="eastAsia"/>
          <w:color w:val="000000"/>
          <w:sz w:val="32"/>
          <w:szCs w:val="32"/>
        </w:rPr>
        <w:t>继续为相关网络商品经营者提供服务，两年内被工商行政管理部门行政处罚三次以上的；</w:t>
      </w:r>
    </w:p>
    <w:p w:rsidR="00B36DEC" w:rsidRDefault="00633BF3">
      <w:pPr>
        <w:spacing w:line="578" w:lineRule="exact"/>
        <w:ind w:firstLineChars="200" w:firstLine="640"/>
        <w:rPr>
          <w:rFonts w:eastAsia="仿宋_GB2312"/>
          <w:color w:val="000000"/>
          <w:sz w:val="32"/>
          <w:szCs w:val="32"/>
        </w:rPr>
      </w:pPr>
      <w:r>
        <w:rPr>
          <w:rFonts w:eastAsia="仿宋_GB2312" w:cs="仿宋_GB2312" w:hint="eastAsia"/>
          <w:color w:val="000000"/>
          <w:sz w:val="32"/>
          <w:szCs w:val="32"/>
        </w:rPr>
        <w:t>（五）</w:t>
      </w:r>
      <w:r w:rsidR="00BA0990">
        <w:rPr>
          <w:rFonts w:eastAsia="仿宋_GB2312" w:cs="仿宋_GB2312" w:hint="eastAsia"/>
          <w:color w:val="000000" w:themeColor="text1"/>
          <w:sz w:val="32"/>
          <w:szCs w:val="32"/>
        </w:rPr>
        <w:t>限制、排斥平台内网络商品经营者参加其他</w:t>
      </w:r>
      <w:r>
        <w:rPr>
          <w:rFonts w:eastAsia="仿宋_GB2312" w:cs="仿宋_GB2312" w:hint="eastAsia"/>
          <w:color w:val="000000" w:themeColor="text1"/>
          <w:sz w:val="32"/>
          <w:szCs w:val="32"/>
        </w:rPr>
        <w:t>方组织的集中促销活动或者日常营销活动，两年</w:t>
      </w:r>
      <w:r>
        <w:rPr>
          <w:rFonts w:eastAsia="仿宋_GB2312" w:cs="仿宋_GB2312" w:hint="eastAsia"/>
          <w:color w:val="000000"/>
          <w:sz w:val="32"/>
          <w:szCs w:val="32"/>
        </w:rPr>
        <w:t>内被工商行政管理部门行政处罚三次以上的；</w:t>
      </w:r>
    </w:p>
    <w:p w:rsidR="00B36DEC" w:rsidRDefault="00633BF3">
      <w:pPr>
        <w:spacing w:line="578" w:lineRule="exact"/>
        <w:ind w:firstLineChars="200" w:firstLine="640"/>
        <w:rPr>
          <w:rFonts w:eastAsia="仿宋_GB2312"/>
          <w:color w:val="000000"/>
          <w:sz w:val="32"/>
          <w:szCs w:val="32"/>
        </w:rPr>
      </w:pPr>
      <w:r>
        <w:rPr>
          <w:rFonts w:eastAsia="仿宋_GB2312" w:cs="仿宋_GB2312" w:hint="eastAsia"/>
          <w:color w:val="000000"/>
          <w:sz w:val="32"/>
          <w:szCs w:val="32"/>
        </w:rPr>
        <w:t>（六）实施其他严重侵害消费者和网络商品经营者、其他有关服务经营者合法权益，破坏网络市场秩序，损害社会公共利益的违法经营行为，两年内被工商行政管理部门行政处罚三次以上的；</w:t>
      </w:r>
    </w:p>
    <w:p w:rsidR="00B36DEC" w:rsidRDefault="00633BF3">
      <w:pPr>
        <w:spacing w:line="578" w:lineRule="exact"/>
        <w:ind w:firstLineChars="200" w:firstLine="640"/>
        <w:rPr>
          <w:rFonts w:eastAsia="仿宋_GB2312"/>
          <w:color w:val="000000"/>
          <w:sz w:val="32"/>
          <w:szCs w:val="32"/>
        </w:rPr>
      </w:pPr>
      <w:r>
        <w:rPr>
          <w:rFonts w:eastAsia="仿宋_GB2312" w:cs="仿宋_GB2312" w:hint="eastAsia"/>
          <w:color w:val="000000"/>
          <w:sz w:val="32"/>
          <w:szCs w:val="32"/>
        </w:rPr>
        <w:t>（七）具有上述第（二）项至第（六）项中多项行为，两年</w:t>
      </w:r>
      <w:r>
        <w:rPr>
          <w:rFonts w:eastAsia="仿宋_GB2312" w:cs="仿宋_GB2312" w:hint="eastAsia"/>
          <w:color w:val="000000"/>
          <w:sz w:val="32"/>
          <w:szCs w:val="32"/>
        </w:rPr>
        <w:lastRenderedPageBreak/>
        <w:t>内被工商行政管理部门行政处罚三次以上的。</w:t>
      </w:r>
    </w:p>
    <w:p w:rsidR="00B36DEC" w:rsidRDefault="00B36DEC">
      <w:pPr>
        <w:spacing w:line="578" w:lineRule="exact"/>
        <w:ind w:firstLineChars="200" w:firstLine="640"/>
        <w:jc w:val="center"/>
        <w:rPr>
          <w:rFonts w:ascii="黑体" w:eastAsia="黑体" w:hAnsi="黑体"/>
          <w:color w:val="000000"/>
          <w:sz w:val="32"/>
          <w:szCs w:val="32"/>
        </w:rPr>
      </w:pPr>
    </w:p>
    <w:p w:rsidR="00B36DEC" w:rsidRDefault="00633BF3">
      <w:pPr>
        <w:spacing w:line="578" w:lineRule="exact"/>
        <w:ind w:firstLineChars="200" w:firstLine="640"/>
        <w:jc w:val="center"/>
        <w:rPr>
          <w:rFonts w:ascii="黑体" w:eastAsia="黑体" w:hAnsi="黑体"/>
          <w:color w:val="000000"/>
          <w:sz w:val="32"/>
          <w:szCs w:val="32"/>
        </w:rPr>
      </w:pPr>
      <w:r>
        <w:rPr>
          <w:rFonts w:ascii="黑体" w:eastAsia="黑体" w:hAnsi="黑体" w:cs="黑体" w:hint="eastAsia"/>
          <w:color w:val="000000"/>
          <w:sz w:val="32"/>
          <w:szCs w:val="32"/>
        </w:rPr>
        <w:t>第三章</w:t>
      </w:r>
      <w:r w:rsidR="00E754EB">
        <w:rPr>
          <w:rFonts w:ascii="黑体" w:eastAsia="黑体" w:hAnsi="黑体" w:cs="黑体" w:hint="eastAsia"/>
          <w:color w:val="000000"/>
          <w:sz w:val="32"/>
          <w:szCs w:val="32"/>
        </w:rPr>
        <w:t xml:space="preserve"> </w:t>
      </w:r>
      <w:r>
        <w:rPr>
          <w:rFonts w:ascii="黑体" w:eastAsia="黑体" w:hAnsi="黑体" w:cs="黑体" w:hint="eastAsia"/>
          <w:color w:val="000000"/>
          <w:sz w:val="32"/>
          <w:szCs w:val="32"/>
        </w:rPr>
        <w:t>一般违法失信行为</w:t>
      </w:r>
    </w:p>
    <w:p w:rsidR="00B36DEC" w:rsidRDefault="00B36DEC">
      <w:pPr>
        <w:spacing w:line="578" w:lineRule="exact"/>
        <w:ind w:firstLineChars="200" w:firstLine="640"/>
        <w:jc w:val="center"/>
        <w:rPr>
          <w:rFonts w:ascii="黑体" w:eastAsia="黑体" w:hAnsi="黑体"/>
          <w:color w:val="000000"/>
          <w:sz w:val="32"/>
          <w:szCs w:val="32"/>
        </w:rPr>
      </w:pPr>
    </w:p>
    <w:p w:rsidR="00B36DEC" w:rsidRDefault="00633BF3">
      <w:pPr>
        <w:spacing w:line="578" w:lineRule="exact"/>
        <w:ind w:firstLineChars="200" w:firstLine="643"/>
        <w:rPr>
          <w:rFonts w:eastAsia="仿宋_GB2312"/>
          <w:color w:val="000000"/>
          <w:sz w:val="32"/>
          <w:szCs w:val="32"/>
        </w:rPr>
      </w:pPr>
      <w:r>
        <w:rPr>
          <w:rFonts w:eastAsia="仿宋_GB2312" w:cs="仿宋_GB2312" w:hint="eastAsia"/>
          <w:b/>
          <w:bCs/>
          <w:sz w:val="32"/>
          <w:szCs w:val="32"/>
        </w:rPr>
        <w:t>第六条</w:t>
      </w:r>
      <w:r w:rsidR="00E754EB">
        <w:rPr>
          <w:rFonts w:eastAsia="仿宋_GB2312" w:cs="仿宋_GB2312" w:hint="eastAsia"/>
          <w:b/>
          <w:bCs/>
          <w:sz w:val="32"/>
          <w:szCs w:val="32"/>
        </w:rPr>
        <w:t xml:space="preserve">  </w:t>
      </w:r>
      <w:r>
        <w:rPr>
          <w:rFonts w:eastAsia="仿宋_GB2312" w:cs="仿宋_GB2312" w:hint="eastAsia"/>
          <w:sz w:val="32"/>
          <w:szCs w:val="32"/>
        </w:rPr>
        <w:t>网</w:t>
      </w:r>
      <w:r>
        <w:rPr>
          <w:rFonts w:eastAsia="仿宋_GB2312" w:cs="仿宋_GB2312" w:hint="eastAsia"/>
          <w:color w:val="000000"/>
          <w:sz w:val="32"/>
          <w:szCs w:val="32"/>
        </w:rPr>
        <w:t>络商品经营者有下列情形之一，属于一般违法失信行为：</w:t>
      </w:r>
    </w:p>
    <w:p w:rsidR="00B36DEC" w:rsidRDefault="00633BF3">
      <w:pPr>
        <w:spacing w:line="578" w:lineRule="exact"/>
        <w:ind w:firstLineChars="200" w:firstLine="640"/>
        <w:rPr>
          <w:rFonts w:eastAsia="仿宋_GB2312"/>
          <w:color w:val="000000" w:themeColor="text1"/>
          <w:sz w:val="32"/>
          <w:szCs w:val="32"/>
        </w:rPr>
      </w:pPr>
      <w:r>
        <w:rPr>
          <w:rFonts w:eastAsia="仿宋_GB2312" w:cs="仿宋_GB2312" w:hint="eastAsia"/>
          <w:color w:val="000000" w:themeColor="text1"/>
          <w:sz w:val="32"/>
          <w:szCs w:val="32"/>
        </w:rPr>
        <w:t>（一）已领取营业执照的法人、其他经济组织和个体工商户</w:t>
      </w:r>
      <w:r w:rsidR="00D07FAE">
        <w:rPr>
          <w:rFonts w:eastAsia="仿宋_GB2312" w:cs="仿宋_GB2312" w:hint="eastAsia"/>
          <w:color w:val="000000" w:themeColor="text1"/>
          <w:sz w:val="32"/>
          <w:szCs w:val="32"/>
        </w:rPr>
        <w:t>，未在其网站首页或者从事经营活动的主页面醒目位置真实、完整</w:t>
      </w:r>
      <w:r w:rsidR="00BA0990">
        <w:rPr>
          <w:rFonts w:eastAsia="仿宋_GB2312" w:cs="仿宋_GB2312" w:hint="eastAsia"/>
          <w:color w:val="000000" w:themeColor="text1"/>
          <w:sz w:val="32"/>
          <w:szCs w:val="32"/>
        </w:rPr>
        <w:t>地</w:t>
      </w:r>
      <w:r>
        <w:rPr>
          <w:rFonts w:eastAsia="仿宋_GB2312" w:cs="仿宋_GB2312" w:hint="eastAsia"/>
          <w:color w:val="000000" w:themeColor="text1"/>
          <w:sz w:val="32"/>
          <w:szCs w:val="32"/>
        </w:rPr>
        <w:t>公开营业执照登载的信息或者其营业执照的电子链接标识的；</w:t>
      </w:r>
    </w:p>
    <w:p w:rsidR="00B36DEC" w:rsidRDefault="00633BF3">
      <w:pPr>
        <w:spacing w:line="578" w:lineRule="exact"/>
        <w:ind w:firstLineChars="200" w:firstLine="640"/>
        <w:rPr>
          <w:rFonts w:eastAsia="仿宋_GB2312"/>
          <w:color w:val="000000" w:themeColor="text1"/>
          <w:sz w:val="32"/>
          <w:szCs w:val="32"/>
        </w:rPr>
      </w:pPr>
      <w:r>
        <w:rPr>
          <w:rFonts w:eastAsia="仿宋_GB2312" w:cs="仿宋_GB2312" w:hint="eastAsia"/>
          <w:color w:val="000000" w:themeColor="text1"/>
          <w:sz w:val="32"/>
          <w:szCs w:val="32"/>
        </w:rPr>
        <w:t>（二）从事网络商品交易的自然人，未向第三方</w:t>
      </w:r>
      <w:r w:rsidR="00B8764D">
        <w:rPr>
          <w:rFonts w:eastAsia="仿宋_GB2312" w:cs="仿宋_GB2312" w:hint="eastAsia"/>
          <w:color w:val="000000" w:themeColor="text1"/>
          <w:sz w:val="32"/>
          <w:szCs w:val="32"/>
        </w:rPr>
        <w:t>网络</w:t>
      </w:r>
      <w:r>
        <w:rPr>
          <w:rFonts w:eastAsia="仿宋_GB2312" w:cs="仿宋_GB2312" w:hint="eastAsia"/>
          <w:color w:val="000000" w:themeColor="text1"/>
          <w:sz w:val="32"/>
          <w:szCs w:val="32"/>
        </w:rPr>
        <w:t>交易平台提交</w:t>
      </w:r>
      <w:r w:rsidR="00BA0990">
        <w:rPr>
          <w:rFonts w:eastAsia="仿宋_GB2312" w:cs="仿宋_GB2312" w:hint="eastAsia"/>
          <w:color w:val="000000" w:themeColor="text1"/>
          <w:sz w:val="32"/>
          <w:szCs w:val="32"/>
        </w:rPr>
        <w:t>身份信息</w:t>
      </w:r>
      <w:r>
        <w:rPr>
          <w:rFonts w:eastAsia="仿宋_GB2312" w:cs="仿宋_GB2312" w:hint="eastAsia"/>
          <w:color w:val="000000" w:themeColor="text1"/>
          <w:sz w:val="32"/>
          <w:szCs w:val="32"/>
        </w:rPr>
        <w:t>或者提交的身份信息不真实，无法取得联系的；</w:t>
      </w:r>
    </w:p>
    <w:p w:rsidR="00B36DEC" w:rsidRDefault="00633BF3">
      <w:pPr>
        <w:spacing w:line="560" w:lineRule="exact"/>
        <w:ind w:firstLineChars="200" w:firstLine="640"/>
        <w:rPr>
          <w:rFonts w:ascii="仿宋_GB2312" w:eastAsia="仿宋_GB2312" w:hAnsi="仿宋_GB2312"/>
          <w:color w:val="000000"/>
          <w:sz w:val="32"/>
          <w:szCs w:val="32"/>
        </w:rPr>
      </w:pPr>
      <w:r>
        <w:rPr>
          <w:rFonts w:eastAsia="仿宋_GB2312" w:cs="仿宋_GB2312" w:hint="eastAsia"/>
          <w:color w:val="000000"/>
          <w:sz w:val="32"/>
          <w:szCs w:val="32"/>
        </w:rPr>
        <w:t>（三）</w:t>
      </w:r>
      <w:r>
        <w:rPr>
          <w:rFonts w:ascii="仿宋_GB2312" w:eastAsia="仿宋_GB2312" w:hAnsi="仿宋_GB2312" w:cs="仿宋_GB2312" w:hint="eastAsia"/>
          <w:sz w:val="32"/>
          <w:szCs w:val="32"/>
        </w:rPr>
        <w:t>被工商行政管理部门列入经营异常名录或者标记为经营异常状态</w:t>
      </w:r>
      <w:r>
        <w:rPr>
          <w:rFonts w:ascii="仿宋_GB2312" w:eastAsia="仿宋_GB2312" w:hAnsi="仿宋_GB2312" w:cs="仿宋_GB2312" w:hint="eastAsia"/>
          <w:color w:val="000000"/>
          <w:sz w:val="32"/>
          <w:szCs w:val="32"/>
        </w:rPr>
        <w:t>满一年</w:t>
      </w:r>
      <w:r>
        <w:rPr>
          <w:rFonts w:ascii="仿宋_GB2312" w:eastAsia="仿宋_GB2312" w:hAnsi="仿宋_GB2312" w:cs="仿宋_GB2312" w:hint="eastAsia"/>
          <w:sz w:val="32"/>
          <w:szCs w:val="32"/>
        </w:rPr>
        <w:t>仍未履行相关义务的</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ab/>
      </w:r>
    </w:p>
    <w:p w:rsidR="00B36DEC" w:rsidRDefault="00633BF3">
      <w:pPr>
        <w:spacing w:line="578" w:lineRule="exact"/>
        <w:ind w:firstLineChars="200" w:firstLine="640"/>
        <w:rPr>
          <w:rFonts w:eastAsia="仿宋_GB2312"/>
          <w:color w:val="FF0000"/>
          <w:sz w:val="32"/>
          <w:szCs w:val="32"/>
        </w:rPr>
      </w:pPr>
      <w:r>
        <w:rPr>
          <w:rFonts w:eastAsia="仿宋_GB2312" w:cs="仿宋_GB2312" w:hint="eastAsia"/>
          <w:color w:val="000000"/>
          <w:sz w:val="32"/>
          <w:szCs w:val="32"/>
        </w:rPr>
        <w:t>（四）具有本办法</w:t>
      </w:r>
      <w:r>
        <w:rPr>
          <w:rFonts w:eastAsia="仿宋_GB2312" w:cs="仿宋_GB2312" w:hint="eastAsia"/>
          <w:color w:val="000000" w:themeColor="text1"/>
          <w:sz w:val="32"/>
          <w:szCs w:val="32"/>
        </w:rPr>
        <w:t>第四条第</w:t>
      </w:r>
      <w:r>
        <w:rPr>
          <w:rFonts w:eastAsia="仿宋_GB2312"/>
          <w:bCs/>
          <w:color w:val="000000" w:themeColor="text1"/>
          <w:sz w:val="32"/>
          <w:szCs w:val="32"/>
        </w:rPr>
        <w:t>(</w:t>
      </w:r>
      <w:r>
        <w:rPr>
          <w:rFonts w:eastAsia="仿宋_GB2312" w:cs="仿宋_GB2312" w:hint="eastAsia"/>
          <w:bCs/>
          <w:color w:val="000000" w:themeColor="text1"/>
          <w:sz w:val="32"/>
          <w:szCs w:val="32"/>
        </w:rPr>
        <w:t>三</w:t>
      </w:r>
      <w:r>
        <w:rPr>
          <w:rFonts w:eastAsia="仿宋_GB2312"/>
          <w:bCs/>
          <w:color w:val="000000" w:themeColor="text1"/>
          <w:sz w:val="32"/>
          <w:szCs w:val="32"/>
        </w:rPr>
        <w:t>)</w:t>
      </w:r>
      <w:r>
        <w:rPr>
          <w:rFonts w:eastAsia="仿宋_GB2312" w:cs="仿宋_GB2312" w:hint="eastAsia"/>
          <w:color w:val="000000" w:themeColor="text1"/>
          <w:sz w:val="32"/>
          <w:szCs w:val="32"/>
        </w:rPr>
        <w:t>项至第</w:t>
      </w:r>
      <w:r>
        <w:rPr>
          <w:rFonts w:eastAsia="仿宋_GB2312"/>
          <w:color w:val="000000" w:themeColor="text1"/>
          <w:sz w:val="32"/>
          <w:szCs w:val="32"/>
        </w:rPr>
        <w:t>(</w:t>
      </w:r>
      <w:r>
        <w:rPr>
          <w:rFonts w:eastAsia="仿宋_GB2312" w:cs="仿宋_GB2312" w:hint="eastAsia"/>
          <w:color w:val="000000" w:themeColor="text1"/>
          <w:sz w:val="32"/>
          <w:szCs w:val="32"/>
        </w:rPr>
        <w:t>十一</w:t>
      </w:r>
      <w:r>
        <w:rPr>
          <w:rFonts w:eastAsia="仿宋_GB2312"/>
          <w:color w:val="000000" w:themeColor="text1"/>
          <w:sz w:val="32"/>
          <w:szCs w:val="32"/>
        </w:rPr>
        <w:t>)</w:t>
      </w:r>
      <w:r>
        <w:rPr>
          <w:rFonts w:eastAsia="仿宋_GB2312" w:cs="仿宋_GB2312" w:hint="eastAsia"/>
          <w:color w:val="000000" w:themeColor="text1"/>
          <w:sz w:val="32"/>
          <w:szCs w:val="32"/>
        </w:rPr>
        <w:t>项</w:t>
      </w:r>
      <w:r>
        <w:rPr>
          <w:rFonts w:eastAsia="仿宋_GB2312" w:cs="仿宋_GB2312" w:hint="eastAsia"/>
          <w:color w:val="000000"/>
          <w:sz w:val="32"/>
          <w:szCs w:val="32"/>
        </w:rPr>
        <w:t>所列行为，被工商行政管理部门予以行政处罚的。</w:t>
      </w:r>
    </w:p>
    <w:p w:rsidR="00B36DEC" w:rsidRDefault="00633BF3">
      <w:pPr>
        <w:spacing w:line="578" w:lineRule="exact"/>
        <w:ind w:firstLineChars="200" w:firstLine="643"/>
        <w:rPr>
          <w:rFonts w:eastAsia="仿宋_GB2312"/>
          <w:color w:val="000000" w:themeColor="text1"/>
          <w:sz w:val="32"/>
          <w:szCs w:val="32"/>
        </w:rPr>
      </w:pPr>
      <w:r>
        <w:rPr>
          <w:rFonts w:eastAsia="仿宋_GB2312" w:cs="仿宋_GB2312" w:hint="eastAsia"/>
          <w:b/>
          <w:bCs/>
          <w:color w:val="000000"/>
          <w:sz w:val="32"/>
          <w:szCs w:val="32"/>
        </w:rPr>
        <w:t>第七条</w:t>
      </w:r>
      <w:r w:rsidR="00E754EB">
        <w:rPr>
          <w:rFonts w:eastAsia="仿宋_GB2312" w:cs="仿宋_GB2312" w:hint="eastAsia"/>
          <w:b/>
          <w:bCs/>
          <w:color w:val="000000"/>
          <w:sz w:val="32"/>
          <w:szCs w:val="32"/>
        </w:rPr>
        <w:t xml:space="preserve">  </w:t>
      </w:r>
      <w:r>
        <w:rPr>
          <w:rFonts w:eastAsia="仿宋_GB2312" w:cs="仿宋_GB2312" w:hint="eastAsia"/>
          <w:color w:val="000000"/>
          <w:sz w:val="32"/>
          <w:szCs w:val="32"/>
        </w:rPr>
        <w:t>第三方</w:t>
      </w:r>
      <w:r w:rsidR="00B8764D">
        <w:rPr>
          <w:rFonts w:eastAsia="仿宋_GB2312" w:cs="仿宋_GB2312" w:hint="eastAsia"/>
          <w:color w:val="000000"/>
          <w:sz w:val="32"/>
          <w:szCs w:val="32"/>
        </w:rPr>
        <w:t>网络</w:t>
      </w:r>
      <w:r>
        <w:rPr>
          <w:rFonts w:eastAsia="仿宋_GB2312" w:cs="仿宋_GB2312" w:hint="eastAsia"/>
          <w:color w:val="000000"/>
          <w:sz w:val="32"/>
          <w:szCs w:val="32"/>
        </w:rPr>
        <w:t>交易平台经营者</w:t>
      </w:r>
      <w:r>
        <w:rPr>
          <w:rFonts w:eastAsia="仿宋_GB2312" w:cs="仿宋_GB2312" w:hint="eastAsia"/>
          <w:color w:val="000000" w:themeColor="text1"/>
          <w:sz w:val="32"/>
          <w:szCs w:val="32"/>
        </w:rPr>
        <w:t>和</w:t>
      </w:r>
      <w:r>
        <w:rPr>
          <w:rFonts w:eastAsia="仿宋_GB2312" w:cs="仿宋_GB2312" w:hint="eastAsia"/>
          <w:bCs/>
          <w:color w:val="000000" w:themeColor="text1"/>
          <w:sz w:val="32"/>
          <w:szCs w:val="32"/>
        </w:rPr>
        <w:t>其他有关服务经营者</w:t>
      </w:r>
      <w:r>
        <w:rPr>
          <w:rFonts w:eastAsia="仿宋_GB2312" w:cs="仿宋_GB2312" w:hint="eastAsia"/>
          <w:color w:val="000000" w:themeColor="text1"/>
          <w:sz w:val="32"/>
          <w:szCs w:val="32"/>
        </w:rPr>
        <w:t>有下列情形之一，属于一般违法失信行为：</w:t>
      </w:r>
    </w:p>
    <w:p w:rsidR="00B36DEC" w:rsidRDefault="00BA0990" w:rsidP="00E754EB">
      <w:pPr>
        <w:spacing w:line="578" w:lineRule="exact"/>
        <w:ind w:firstLineChars="200" w:firstLine="640"/>
        <w:rPr>
          <w:rFonts w:eastAsia="仿宋_GB2312"/>
          <w:color w:val="000000" w:themeColor="text1"/>
          <w:sz w:val="32"/>
          <w:szCs w:val="32"/>
        </w:rPr>
      </w:pPr>
      <w:r>
        <w:rPr>
          <w:rFonts w:eastAsia="仿宋_GB2312" w:cs="仿宋_GB2312" w:hint="eastAsia"/>
          <w:color w:val="000000" w:themeColor="text1"/>
          <w:sz w:val="32"/>
          <w:szCs w:val="32"/>
        </w:rPr>
        <w:t>（一）未依法履行</w:t>
      </w:r>
      <w:r w:rsidR="00633BF3">
        <w:rPr>
          <w:rFonts w:eastAsia="仿宋_GB2312" w:cs="仿宋_GB2312" w:hint="eastAsia"/>
          <w:color w:val="000000" w:themeColor="text1"/>
          <w:sz w:val="32"/>
          <w:szCs w:val="32"/>
        </w:rPr>
        <w:t>审查义务，为本办法第四条第（一）项、第（二）项所指经营者从事网络商品交易提供服务，</w:t>
      </w:r>
      <w:r w:rsidR="00633BF3">
        <w:rPr>
          <w:rFonts w:eastAsia="仿宋_GB2312" w:cs="仿宋_GB2312" w:hint="eastAsia"/>
          <w:bCs/>
          <w:color w:val="000000" w:themeColor="text1"/>
          <w:sz w:val="32"/>
          <w:szCs w:val="32"/>
        </w:rPr>
        <w:t>被工商行政管理部门予以行政处罚的；</w:t>
      </w:r>
    </w:p>
    <w:p w:rsidR="00B36DEC" w:rsidRPr="00BA0990" w:rsidRDefault="00A35260">
      <w:pPr>
        <w:spacing w:line="578" w:lineRule="exact"/>
        <w:ind w:firstLine="630"/>
        <w:rPr>
          <w:rFonts w:eastAsia="仿宋_GB2312"/>
          <w:color w:val="000000"/>
          <w:sz w:val="32"/>
          <w:szCs w:val="32"/>
        </w:rPr>
      </w:pPr>
      <w:r w:rsidRPr="00BA0990">
        <w:rPr>
          <w:rFonts w:eastAsia="仿宋_GB2312" w:cs="仿宋_GB2312" w:hint="eastAsia"/>
          <w:color w:val="000000"/>
          <w:sz w:val="32"/>
          <w:szCs w:val="32"/>
        </w:rPr>
        <w:t>（二）未</w:t>
      </w:r>
      <w:r w:rsidR="00BA0990" w:rsidRPr="00BA0990">
        <w:rPr>
          <w:rFonts w:eastAsia="仿宋_GB2312" w:cs="仿宋_GB2312" w:hint="eastAsia"/>
          <w:color w:val="000000"/>
          <w:sz w:val="32"/>
          <w:szCs w:val="32"/>
        </w:rPr>
        <w:t>依法履行数据信息提供义务，或者不</w:t>
      </w:r>
      <w:r w:rsidRPr="00BA0990">
        <w:rPr>
          <w:rFonts w:eastAsia="仿宋_GB2312" w:cs="仿宋_GB2312" w:hint="eastAsia"/>
          <w:color w:val="000000"/>
          <w:sz w:val="32"/>
          <w:szCs w:val="32"/>
        </w:rPr>
        <w:t>及时、完整、真实地</w:t>
      </w:r>
      <w:r w:rsidR="00B8764D" w:rsidRPr="00BA0990">
        <w:rPr>
          <w:rFonts w:eastAsia="仿宋_GB2312" w:cs="仿宋_GB2312" w:hint="eastAsia"/>
          <w:color w:val="000000"/>
          <w:sz w:val="32"/>
          <w:szCs w:val="32"/>
        </w:rPr>
        <w:t>提供</w:t>
      </w:r>
      <w:r w:rsidRPr="00BA0990">
        <w:rPr>
          <w:rFonts w:eastAsia="仿宋_GB2312" w:cs="仿宋_GB2312" w:hint="eastAsia"/>
          <w:color w:val="000000"/>
          <w:sz w:val="32"/>
          <w:szCs w:val="32"/>
        </w:rPr>
        <w:t>有关数据</w:t>
      </w:r>
      <w:r w:rsidR="00633BF3" w:rsidRPr="00BA0990">
        <w:rPr>
          <w:rFonts w:eastAsia="仿宋_GB2312" w:cs="仿宋_GB2312" w:hint="eastAsia"/>
          <w:color w:val="000000"/>
          <w:sz w:val="32"/>
          <w:szCs w:val="32"/>
        </w:rPr>
        <w:t>信息，</w:t>
      </w:r>
      <w:r w:rsidR="00633BF3" w:rsidRPr="00BA0990">
        <w:rPr>
          <w:rFonts w:eastAsia="仿宋_GB2312" w:cs="仿宋_GB2312" w:hint="eastAsia"/>
          <w:bCs/>
          <w:color w:val="000000" w:themeColor="text1"/>
          <w:sz w:val="32"/>
          <w:szCs w:val="32"/>
        </w:rPr>
        <w:t>被工商行政管理部门予以行政处罚</w:t>
      </w:r>
      <w:r w:rsidR="00633BF3" w:rsidRPr="00BA0990">
        <w:rPr>
          <w:rFonts w:eastAsia="仿宋_GB2312" w:cs="仿宋_GB2312" w:hint="eastAsia"/>
          <w:bCs/>
          <w:color w:val="000000" w:themeColor="text1"/>
          <w:sz w:val="32"/>
          <w:szCs w:val="32"/>
        </w:rPr>
        <w:lastRenderedPageBreak/>
        <w:t>的；</w:t>
      </w:r>
    </w:p>
    <w:p w:rsidR="00B36DEC" w:rsidRDefault="00633BF3">
      <w:pPr>
        <w:spacing w:line="578" w:lineRule="exact"/>
        <w:ind w:firstLine="630"/>
        <w:rPr>
          <w:rFonts w:eastAsia="仿宋_GB2312" w:cs="仿宋_GB2312"/>
          <w:bCs/>
          <w:color w:val="000000" w:themeColor="text1"/>
          <w:sz w:val="32"/>
          <w:szCs w:val="32"/>
        </w:rPr>
      </w:pPr>
      <w:r>
        <w:rPr>
          <w:rFonts w:eastAsia="仿宋_GB2312" w:cs="仿宋_GB2312" w:hint="eastAsia"/>
          <w:color w:val="000000"/>
          <w:sz w:val="32"/>
          <w:szCs w:val="32"/>
        </w:rPr>
        <w:t>（三）</w:t>
      </w:r>
      <w:r>
        <w:rPr>
          <w:rFonts w:eastAsia="仿宋_GB2312" w:cs="仿宋_GB2312" w:hint="eastAsia"/>
          <w:bCs/>
          <w:color w:val="000000" w:themeColor="text1"/>
          <w:sz w:val="32"/>
          <w:szCs w:val="32"/>
        </w:rPr>
        <w:t>对工商行政管理部门作出的惩戒决定不予配合，</w:t>
      </w:r>
      <w:r>
        <w:rPr>
          <w:rFonts w:eastAsia="仿宋_GB2312" w:cs="仿宋_GB2312" w:hint="eastAsia"/>
          <w:color w:val="000000" w:themeColor="text1"/>
          <w:sz w:val="32"/>
          <w:szCs w:val="32"/>
        </w:rPr>
        <w:t>继续为相关网络商品经营者提供服务，</w:t>
      </w:r>
      <w:r>
        <w:rPr>
          <w:rFonts w:eastAsia="仿宋_GB2312" w:cs="仿宋_GB2312" w:hint="eastAsia"/>
          <w:bCs/>
          <w:color w:val="000000" w:themeColor="text1"/>
          <w:sz w:val="32"/>
          <w:szCs w:val="32"/>
        </w:rPr>
        <w:t>被工商行政管理部门予以行政处罚的；</w:t>
      </w:r>
    </w:p>
    <w:p w:rsidR="00BA0990" w:rsidRDefault="00BA0990" w:rsidP="00BA0990">
      <w:pPr>
        <w:spacing w:line="578" w:lineRule="exact"/>
        <w:ind w:firstLine="630"/>
        <w:rPr>
          <w:rFonts w:eastAsia="仿宋_GB2312" w:cs="仿宋_GB2312"/>
          <w:bCs/>
          <w:color w:val="000000" w:themeColor="text1"/>
          <w:sz w:val="32"/>
          <w:szCs w:val="32"/>
        </w:rPr>
      </w:pPr>
      <w:r>
        <w:rPr>
          <w:rFonts w:eastAsia="仿宋_GB2312" w:cs="仿宋_GB2312" w:hint="eastAsia"/>
          <w:color w:val="000000"/>
          <w:sz w:val="32"/>
          <w:szCs w:val="32"/>
        </w:rPr>
        <w:t>（四）</w:t>
      </w:r>
      <w:r>
        <w:rPr>
          <w:rFonts w:eastAsia="仿宋_GB2312" w:cs="仿宋_GB2312" w:hint="eastAsia"/>
          <w:color w:val="000000" w:themeColor="text1"/>
          <w:sz w:val="32"/>
          <w:szCs w:val="32"/>
        </w:rPr>
        <w:t>限制、排斥平台内网络商品经营者参加其他方组织的集中促销活动或者日常营销活动，</w:t>
      </w:r>
      <w:r>
        <w:rPr>
          <w:rFonts w:eastAsia="仿宋_GB2312" w:cs="仿宋_GB2312" w:hint="eastAsia"/>
          <w:bCs/>
          <w:color w:val="000000" w:themeColor="text1"/>
          <w:sz w:val="32"/>
          <w:szCs w:val="32"/>
        </w:rPr>
        <w:t>被工商行政管理部门予以行政处罚的；</w:t>
      </w:r>
    </w:p>
    <w:p w:rsidR="00B36DEC" w:rsidRDefault="00BA0990" w:rsidP="00BA0990">
      <w:pPr>
        <w:spacing w:line="578" w:lineRule="exact"/>
        <w:ind w:firstLineChars="200" w:firstLine="640"/>
        <w:rPr>
          <w:rFonts w:eastAsia="仿宋_GB2312"/>
          <w:color w:val="000000"/>
          <w:sz w:val="32"/>
          <w:szCs w:val="32"/>
        </w:rPr>
      </w:pPr>
      <w:r>
        <w:rPr>
          <w:rFonts w:eastAsia="仿宋_GB2312" w:cs="仿宋_GB2312" w:hint="eastAsia"/>
          <w:color w:val="000000" w:themeColor="text1"/>
          <w:sz w:val="32"/>
          <w:szCs w:val="32"/>
        </w:rPr>
        <w:t>（五</w:t>
      </w:r>
      <w:r w:rsidR="00633BF3">
        <w:rPr>
          <w:rFonts w:eastAsia="仿宋_GB2312" w:cs="仿宋_GB2312" w:hint="eastAsia"/>
          <w:color w:val="000000" w:themeColor="text1"/>
          <w:sz w:val="32"/>
          <w:szCs w:val="32"/>
        </w:rPr>
        <w:t>）</w:t>
      </w:r>
      <w:r w:rsidR="00633BF3">
        <w:rPr>
          <w:rFonts w:eastAsia="仿宋_GB2312" w:cs="仿宋_GB2312" w:hint="eastAsia"/>
          <w:bCs/>
          <w:color w:val="000000" w:themeColor="text1"/>
          <w:sz w:val="32"/>
          <w:szCs w:val="32"/>
        </w:rPr>
        <w:t>发布虚假经营数据，对自身经营业绩、市场份额等进行夸大、误导性宣传</w:t>
      </w:r>
      <w:r w:rsidR="00633BF3">
        <w:rPr>
          <w:rFonts w:eastAsia="仿宋_GB2312" w:cs="仿宋_GB2312" w:hint="eastAsia"/>
          <w:color w:val="000000" w:themeColor="text1"/>
          <w:sz w:val="32"/>
          <w:szCs w:val="32"/>
        </w:rPr>
        <w:t>，被工</w:t>
      </w:r>
      <w:r w:rsidR="00633BF3">
        <w:rPr>
          <w:rFonts w:eastAsia="仿宋_GB2312" w:cs="仿宋_GB2312" w:hint="eastAsia"/>
          <w:color w:val="000000"/>
          <w:sz w:val="32"/>
          <w:szCs w:val="32"/>
        </w:rPr>
        <w:t>商行政管理部门予以行政处罚的；</w:t>
      </w:r>
    </w:p>
    <w:p w:rsidR="00B36DEC" w:rsidRDefault="00BA0990">
      <w:pPr>
        <w:spacing w:line="578" w:lineRule="exact"/>
        <w:ind w:firstLine="630"/>
        <w:rPr>
          <w:rFonts w:eastAsia="仿宋_GB2312" w:cs="仿宋_GB2312"/>
          <w:color w:val="000000" w:themeColor="text1"/>
          <w:sz w:val="32"/>
          <w:szCs w:val="32"/>
        </w:rPr>
      </w:pPr>
      <w:r>
        <w:rPr>
          <w:rFonts w:eastAsia="仿宋_GB2312" w:cs="仿宋_GB2312" w:hint="eastAsia"/>
          <w:color w:val="000000" w:themeColor="text1"/>
          <w:sz w:val="32"/>
          <w:szCs w:val="32"/>
        </w:rPr>
        <w:t>（六</w:t>
      </w:r>
      <w:r w:rsidR="00633BF3">
        <w:rPr>
          <w:rFonts w:eastAsia="仿宋_GB2312" w:cs="仿宋_GB2312" w:hint="eastAsia"/>
          <w:color w:val="000000" w:themeColor="text1"/>
          <w:sz w:val="32"/>
          <w:szCs w:val="32"/>
        </w:rPr>
        <w:t>）被工商行政管理部门列入经营异常名录满一年仍未履行相关义务的。</w:t>
      </w:r>
    </w:p>
    <w:p w:rsidR="00B36DEC" w:rsidRDefault="00B36DEC">
      <w:pPr>
        <w:spacing w:line="578" w:lineRule="exact"/>
        <w:ind w:firstLine="630"/>
        <w:jc w:val="center"/>
        <w:rPr>
          <w:rFonts w:ascii="黑体" w:eastAsia="黑体" w:hAnsi="黑体"/>
          <w:color w:val="000000"/>
          <w:sz w:val="32"/>
          <w:szCs w:val="32"/>
        </w:rPr>
      </w:pPr>
    </w:p>
    <w:p w:rsidR="00B36DEC" w:rsidRDefault="00633BF3">
      <w:pPr>
        <w:spacing w:line="578" w:lineRule="exact"/>
        <w:ind w:firstLine="630"/>
        <w:jc w:val="center"/>
        <w:rPr>
          <w:rFonts w:ascii="黑体" w:eastAsia="黑体" w:hAnsi="黑体"/>
          <w:color w:val="000000"/>
          <w:sz w:val="32"/>
          <w:szCs w:val="32"/>
        </w:rPr>
      </w:pPr>
      <w:r>
        <w:rPr>
          <w:rFonts w:ascii="黑体" w:eastAsia="黑体" w:hAnsi="黑体" w:cs="黑体" w:hint="eastAsia"/>
          <w:color w:val="000000"/>
          <w:sz w:val="32"/>
          <w:szCs w:val="32"/>
        </w:rPr>
        <w:t>第四章</w:t>
      </w:r>
      <w:r w:rsidR="00E754EB">
        <w:rPr>
          <w:rFonts w:ascii="黑体" w:eastAsia="黑体" w:hAnsi="黑体" w:cs="黑体" w:hint="eastAsia"/>
          <w:color w:val="000000"/>
          <w:sz w:val="32"/>
          <w:szCs w:val="32"/>
        </w:rPr>
        <w:t xml:space="preserve"> </w:t>
      </w:r>
      <w:r>
        <w:rPr>
          <w:rFonts w:ascii="黑体" w:eastAsia="黑体" w:hAnsi="黑体" w:cs="黑体" w:hint="eastAsia"/>
          <w:color w:val="000000"/>
          <w:sz w:val="32"/>
          <w:szCs w:val="32"/>
        </w:rPr>
        <w:t>违法失信名单管理</w:t>
      </w:r>
    </w:p>
    <w:p w:rsidR="00B36DEC" w:rsidRDefault="00B36DEC">
      <w:pPr>
        <w:spacing w:line="578" w:lineRule="exact"/>
        <w:ind w:firstLine="630"/>
        <w:jc w:val="center"/>
        <w:rPr>
          <w:rFonts w:ascii="黑体" w:eastAsia="黑体" w:hAnsi="黑体"/>
          <w:color w:val="000000"/>
          <w:sz w:val="32"/>
          <w:szCs w:val="32"/>
        </w:rPr>
      </w:pPr>
    </w:p>
    <w:p w:rsidR="00B36DEC" w:rsidRDefault="00633BF3">
      <w:pPr>
        <w:spacing w:line="578" w:lineRule="exact"/>
        <w:ind w:firstLine="630"/>
        <w:rPr>
          <w:rFonts w:eastAsia="仿宋_GB2312"/>
          <w:sz w:val="32"/>
          <w:szCs w:val="32"/>
        </w:rPr>
      </w:pPr>
      <w:r>
        <w:rPr>
          <w:rFonts w:eastAsia="仿宋_GB2312" w:cs="仿宋_GB2312" w:hint="eastAsia"/>
          <w:b/>
          <w:bCs/>
          <w:sz w:val="32"/>
          <w:szCs w:val="32"/>
        </w:rPr>
        <w:t>第八条</w:t>
      </w:r>
      <w:r w:rsidR="00E754EB">
        <w:rPr>
          <w:rFonts w:eastAsia="仿宋_GB2312" w:cs="仿宋_GB2312" w:hint="eastAsia"/>
          <w:b/>
          <w:bCs/>
          <w:sz w:val="32"/>
          <w:szCs w:val="32"/>
        </w:rPr>
        <w:t xml:space="preserve">  </w:t>
      </w:r>
      <w:r>
        <w:rPr>
          <w:rFonts w:eastAsia="仿宋_GB2312" w:cs="仿宋_GB2312" w:hint="eastAsia"/>
          <w:sz w:val="32"/>
          <w:szCs w:val="32"/>
        </w:rPr>
        <w:t>工商行政管理部门对网络商品经营者、有关服务经营者实行违法失信名单管理制度。网络商品经营者、有关服务经营者具有严重违法失信行为的，列入严重违法失信名单；具有一般违法失信行为的，列入一般违法失信名单。</w:t>
      </w:r>
    </w:p>
    <w:p w:rsidR="00B36DEC" w:rsidRPr="00C41A01" w:rsidRDefault="00633BF3">
      <w:pPr>
        <w:spacing w:line="578" w:lineRule="exact"/>
        <w:ind w:firstLine="630"/>
        <w:rPr>
          <w:rFonts w:eastAsia="仿宋_GB2312" w:cs="仿宋_GB2312"/>
          <w:color w:val="000000"/>
          <w:sz w:val="32"/>
          <w:szCs w:val="32"/>
        </w:rPr>
      </w:pPr>
      <w:r>
        <w:rPr>
          <w:rFonts w:eastAsia="仿宋_GB2312" w:cs="仿宋_GB2312" w:hint="eastAsia"/>
          <w:b/>
          <w:bCs/>
          <w:sz w:val="32"/>
          <w:szCs w:val="32"/>
        </w:rPr>
        <w:t>第九条</w:t>
      </w:r>
      <w:r>
        <w:rPr>
          <w:rFonts w:eastAsia="仿宋_GB2312" w:cs="仿宋_GB2312" w:hint="eastAsia"/>
          <w:b/>
          <w:bCs/>
          <w:sz w:val="32"/>
          <w:szCs w:val="32"/>
        </w:rPr>
        <w:t xml:space="preserve"> </w:t>
      </w:r>
      <w:r w:rsidR="00E754EB">
        <w:rPr>
          <w:rFonts w:eastAsia="仿宋_GB2312" w:cs="仿宋_GB2312" w:hint="eastAsia"/>
          <w:b/>
          <w:bCs/>
          <w:sz w:val="32"/>
          <w:szCs w:val="32"/>
        </w:rPr>
        <w:t xml:space="preserve"> </w:t>
      </w:r>
      <w:r>
        <w:rPr>
          <w:rFonts w:eastAsia="仿宋_GB2312" w:hint="eastAsia"/>
          <w:color w:val="000000" w:themeColor="text1"/>
          <w:sz w:val="32"/>
          <w:szCs w:val="32"/>
        </w:rPr>
        <w:t>依据本办法第四、五、六、七条认定网络商品经营者</w:t>
      </w:r>
      <w:r>
        <w:rPr>
          <w:rFonts w:eastAsia="仿宋_GB2312" w:cs="仿宋_GB2312" w:hint="eastAsia"/>
          <w:sz w:val="32"/>
          <w:szCs w:val="32"/>
        </w:rPr>
        <w:t>、有关服务经营者</w:t>
      </w:r>
      <w:r>
        <w:rPr>
          <w:rFonts w:eastAsia="仿宋_GB2312" w:hint="eastAsia"/>
          <w:color w:val="000000" w:themeColor="text1"/>
          <w:sz w:val="32"/>
          <w:szCs w:val="32"/>
        </w:rPr>
        <w:t>的违法失信行为后</w:t>
      </w:r>
      <w:r w:rsidRPr="00C41A01">
        <w:rPr>
          <w:rFonts w:eastAsia="仿宋_GB2312" w:hint="eastAsia"/>
          <w:b/>
          <w:color w:val="000000" w:themeColor="text1"/>
          <w:sz w:val="32"/>
          <w:szCs w:val="32"/>
        </w:rPr>
        <w:t>，</w:t>
      </w:r>
      <w:r w:rsidR="000F64B1" w:rsidRPr="00C41A01">
        <w:rPr>
          <w:rFonts w:eastAsia="仿宋_GB2312" w:cs="仿宋_GB2312" w:hint="eastAsia"/>
          <w:sz w:val="32"/>
          <w:szCs w:val="32"/>
        </w:rPr>
        <w:t>由住所地县级</w:t>
      </w:r>
      <w:r w:rsidRPr="00C41A01">
        <w:rPr>
          <w:rFonts w:eastAsia="仿宋_GB2312" w:cs="仿宋_GB2312" w:hint="eastAsia"/>
          <w:sz w:val="32"/>
          <w:szCs w:val="32"/>
        </w:rPr>
        <w:t>工商行政管理部门</w:t>
      </w:r>
      <w:r w:rsidR="000F64B1" w:rsidRPr="00C41A01">
        <w:rPr>
          <w:rFonts w:eastAsia="仿宋_GB2312" w:cs="仿宋_GB2312" w:hint="eastAsia"/>
          <w:sz w:val="32"/>
          <w:szCs w:val="32"/>
        </w:rPr>
        <w:t>报请市级工商行政管理部门</w:t>
      </w:r>
      <w:r w:rsidRPr="00C41A01">
        <w:rPr>
          <w:rFonts w:eastAsia="仿宋_GB2312" w:cs="仿宋_GB2312" w:hint="eastAsia"/>
          <w:color w:val="000000"/>
          <w:sz w:val="32"/>
          <w:szCs w:val="32"/>
        </w:rPr>
        <w:t>在</w:t>
      </w:r>
      <w:r w:rsidRPr="00C41A01">
        <w:rPr>
          <w:rFonts w:eastAsia="仿宋_GB2312"/>
          <w:color w:val="000000"/>
          <w:sz w:val="32"/>
          <w:szCs w:val="32"/>
        </w:rPr>
        <w:t>10</w:t>
      </w:r>
      <w:r w:rsidR="000F64B1" w:rsidRPr="00C41A01">
        <w:rPr>
          <w:rFonts w:eastAsia="仿宋_GB2312" w:cs="仿宋_GB2312" w:hint="eastAsia"/>
          <w:color w:val="000000"/>
          <w:sz w:val="32"/>
          <w:szCs w:val="32"/>
        </w:rPr>
        <w:t>个工作日内作出列入名单</w:t>
      </w:r>
      <w:r w:rsidRPr="00C41A01">
        <w:rPr>
          <w:rFonts w:eastAsia="仿宋_GB2312" w:cs="仿宋_GB2312" w:hint="eastAsia"/>
          <w:color w:val="000000"/>
          <w:sz w:val="32"/>
          <w:szCs w:val="32"/>
        </w:rPr>
        <w:t>决定，将其列入相应违法失信名单。</w:t>
      </w:r>
    </w:p>
    <w:p w:rsidR="00B36DEC" w:rsidRDefault="00633BF3">
      <w:pPr>
        <w:ind w:firstLine="630"/>
        <w:rPr>
          <w:rFonts w:eastAsia="仿宋_GB2312"/>
          <w:color w:val="000000" w:themeColor="text1"/>
          <w:sz w:val="32"/>
          <w:szCs w:val="32"/>
        </w:rPr>
      </w:pPr>
      <w:r>
        <w:rPr>
          <w:rFonts w:eastAsia="仿宋_GB2312" w:cs="仿宋_GB2312" w:hint="eastAsia"/>
          <w:color w:val="000000"/>
          <w:sz w:val="32"/>
          <w:szCs w:val="32"/>
        </w:rPr>
        <w:lastRenderedPageBreak/>
        <w:t>列入名单决定应当包括网络商品经营者、有关服务经营者</w:t>
      </w:r>
      <w:r>
        <w:rPr>
          <w:rFonts w:eastAsia="仿宋_GB2312" w:cs="仿宋_GB2312" w:hint="eastAsia"/>
          <w:color w:val="000000" w:themeColor="text1"/>
          <w:sz w:val="32"/>
          <w:szCs w:val="32"/>
        </w:rPr>
        <w:t>名称或者姓名、所开办网站的名称和地址、开办网店及所在第三方网络交易平台的名称和地址（或链接）、统一社会信用代码</w:t>
      </w:r>
      <w:r>
        <w:rPr>
          <w:rFonts w:eastAsia="仿宋_GB2312" w:hint="eastAsia"/>
          <w:color w:val="000000" w:themeColor="text1"/>
          <w:sz w:val="32"/>
          <w:szCs w:val="32"/>
        </w:rPr>
        <w:t>/</w:t>
      </w:r>
      <w:r>
        <w:rPr>
          <w:rFonts w:eastAsia="仿宋_GB2312" w:cs="仿宋_GB2312" w:hint="eastAsia"/>
          <w:color w:val="000000" w:themeColor="text1"/>
          <w:sz w:val="32"/>
          <w:szCs w:val="32"/>
        </w:rPr>
        <w:t>注册号</w:t>
      </w:r>
      <w:r>
        <w:rPr>
          <w:rFonts w:eastAsia="仿宋_GB2312" w:cs="仿宋_GB2312" w:hint="eastAsia"/>
          <w:bCs/>
          <w:color w:val="000000" w:themeColor="text1"/>
          <w:sz w:val="32"/>
          <w:szCs w:val="32"/>
        </w:rPr>
        <w:t>或者公民身份号码、</w:t>
      </w:r>
      <w:r>
        <w:rPr>
          <w:rFonts w:eastAsia="仿宋_GB2312" w:cs="仿宋_GB2312" w:hint="eastAsia"/>
          <w:color w:val="000000" w:themeColor="text1"/>
          <w:sz w:val="32"/>
          <w:szCs w:val="32"/>
        </w:rPr>
        <w:t>列入日期、列入事由、</w:t>
      </w:r>
      <w:r>
        <w:rPr>
          <w:rFonts w:eastAsia="仿宋_GB2312" w:cs="仿宋_GB2312" w:hint="eastAsia"/>
          <w:bCs/>
          <w:color w:val="000000" w:themeColor="text1"/>
          <w:sz w:val="32"/>
          <w:szCs w:val="32"/>
        </w:rPr>
        <w:t>权利救济的期限和途径、</w:t>
      </w:r>
      <w:r>
        <w:rPr>
          <w:rFonts w:eastAsia="仿宋_GB2312" w:cs="仿宋_GB2312" w:hint="eastAsia"/>
          <w:color w:val="000000" w:themeColor="text1"/>
          <w:sz w:val="32"/>
          <w:szCs w:val="32"/>
        </w:rPr>
        <w:t>作出决定机关。</w:t>
      </w:r>
    </w:p>
    <w:p w:rsidR="00B36DEC" w:rsidRPr="00C41A01" w:rsidRDefault="00633BF3">
      <w:pPr>
        <w:spacing w:line="578" w:lineRule="exact"/>
        <w:ind w:firstLine="630"/>
        <w:rPr>
          <w:rFonts w:eastAsia="仿宋_GB2312" w:cs="仿宋_GB2312"/>
          <w:color w:val="000000"/>
          <w:sz w:val="32"/>
          <w:szCs w:val="32"/>
        </w:rPr>
      </w:pPr>
      <w:r w:rsidRPr="00C41A01">
        <w:rPr>
          <w:rFonts w:eastAsia="仿宋_GB2312" w:cs="仿宋_GB2312" w:hint="eastAsia"/>
          <w:b/>
          <w:color w:val="000000"/>
          <w:sz w:val="32"/>
          <w:szCs w:val="32"/>
        </w:rPr>
        <w:t>第十条</w:t>
      </w:r>
      <w:r w:rsidR="00E754EB" w:rsidRPr="00C41A01">
        <w:rPr>
          <w:rFonts w:eastAsia="仿宋_GB2312" w:cs="仿宋_GB2312" w:hint="eastAsia"/>
          <w:b/>
          <w:color w:val="000000"/>
          <w:sz w:val="32"/>
          <w:szCs w:val="32"/>
        </w:rPr>
        <w:t xml:space="preserve">  </w:t>
      </w:r>
      <w:r w:rsidRPr="00C41A01">
        <w:rPr>
          <w:rFonts w:eastAsia="仿宋_GB2312" w:cs="仿宋_GB2312" w:hint="eastAsia"/>
          <w:color w:val="000000"/>
          <w:sz w:val="32"/>
          <w:szCs w:val="32"/>
        </w:rPr>
        <w:t>列入名单决定及时通过国家企业信用信息公示系统和网络市场监管系统进行公示。</w:t>
      </w:r>
    </w:p>
    <w:p w:rsidR="00B36DEC" w:rsidRPr="00C41A01" w:rsidRDefault="00633BF3" w:rsidP="00C41A01">
      <w:pPr>
        <w:spacing w:line="578" w:lineRule="exact"/>
        <w:ind w:firstLine="630"/>
        <w:rPr>
          <w:rFonts w:eastAsia="仿宋_GB2312" w:cs="仿宋_GB2312"/>
          <w:color w:val="000000"/>
          <w:sz w:val="32"/>
          <w:szCs w:val="32"/>
        </w:rPr>
      </w:pPr>
      <w:r w:rsidRPr="00C41A01">
        <w:rPr>
          <w:rFonts w:eastAsia="仿宋_GB2312" w:cs="仿宋_GB2312" w:hint="eastAsia"/>
          <w:b/>
          <w:color w:val="000000"/>
          <w:sz w:val="32"/>
          <w:szCs w:val="32"/>
        </w:rPr>
        <w:t>第十一条</w:t>
      </w:r>
      <w:r w:rsidR="00E754EB" w:rsidRPr="00C41A01">
        <w:rPr>
          <w:rFonts w:eastAsia="仿宋_GB2312" w:cs="仿宋_GB2312" w:hint="eastAsia"/>
          <w:color w:val="000000"/>
          <w:sz w:val="32"/>
          <w:szCs w:val="32"/>
        </w:rPr>
        <w:t xml:space="preserve">  </w:t>
      </w:r>
      <w:r>
        <w:rPr>
          <w:rFonts w:eastAsia="仿宋_GB2312" w:cs="仿宋_GB2312" w:hint="eastAsia"/>
          <w:color w:val="000000"/>
          <w:sz w:val="32"/>
          <w:szCs w:val="32"/>
        </w:rPr>
        <w:t>对</w:t>
      </w:r>
      <w:r w:rsidRPr="00C41A01">
        <w:rPr>
          <w:rFonts w:eastAsia="仿宋_GB2312" w:cs="仿宋_GB2312" w:hint="eastAsia"/>
          <w:color w:val="000000"/>
          <w:sz w:val="32"/>
          <w:szCs w:val="32"/>
        </w:rPr>
        <w:t>列入名单决定</w:t>
      </w:r>
      <w:r>
        <w:rPr>
          <w:rFonts w:eastAsia="仿宋_GB2312" w:cs="仿宋_GB2312" w:hint="eastAsia"/>
          <w:color w:val="000000"/>
          <w:sz w:val="32"/>
          <w:szCs w:val="32"/>
        </w:rPr>
        <w:t>有异议的，网络商品经营者、有关服务经营者可以自公示之日起</w:t>
      </w:r>
      <w:r w:rsidRPr="00C41A01">
        <w:rPr>
          <w:rFonts w:eastAsia="仿宋_GB2312" w:cs="仿宋_GB2312"/>
          <w:color w:val="000000"/>
          <w:sz w:val="32"/>
          <w:szCs w:val="32"/>
        </w:rPr>
        <w:t>30</w:t>
      </w:r>
      <w:r>
        <w:rPr>
          <w:rFonts w:eastAsia="仿宋_GB2312" w:cs="仿宋_GB2312" w:hint="eastAsia"/>
          <w:color w:val="000000"/>
          <w:sz w:val="32"/>
          <w:szCs w:val="32"/>
        </w:rPr>
        <w:t>日内向作出决定的工商行政管理部门提出书面申请并提交相关证明材料，工商行政管理部门应当在</w:t>
      </w:r>
      <w:r w:rsidRPr="00C41A01">
        <w:rPr>
          <w:rFonts w:eastAsia="仿宋_GB2312" w:cs="仿宋_GB2312"/>
          <w:color w:val="000000"/>
          <w:sz w:val="32"/>
          <w:szCs w:val="32"/>
        </w:rPr>
        <w:t>5</w:t>
      </w:r>
      <w:r>
        <w:rPr>
          <w:rFonts w:eastAsia="仿宋_GB2312" w:cs="仿宋_GB2312" w:hint="eastAsia"/>
          <w:color w:val="000000"/>
          <w:sz w:val="32"/>
          <w:szCs w:val="32"/>
        </w:rPr>
        <w:t>个工作日内决定是否受理。</w:t>
      </w:r>
      <w:r w:rsidRPr="00C41A01">
        <w:rPr>
          <w:rFonts w:eastAsia="仿宋_GB2312" w:cs="仿宋_GB2312" w:hint="eastAsia"/>
          <w:color w:val="000000"/>
          <w:sz w:val="32"/>
          <w:szCs w:val="32"/>
        </w:rPr>
        <w:t>予以受理的，应当在</w:t>
      </w:r>
      <w:r w:rsidRPr="00C41A01">
        <w:rPr>
          <w:rFonts w:eastAsia="仿宋_GB2312" w:cs="仿宋_GB2312"/>
          <w:color w:val="000000"/>
          <w:sz w:val="32"/>
          <w:szCs w:val="32"/>
        </w:rPr>
        <w:t>20</w:t>
      </w:r>
      <w:r w:rsidRPr="00C41A01">
        <w:rPr>
          <w:rFonts w:eastAsia="仿宋_GB2312" w:cs="仿宋_GB2312" w:hint="eastAsia"/>
          <w:color w:val="000000"/>
          <w:sz w:val="32"/>
          <w:szCs w:val="32"/>
        </w:rPr>
        <w:t>个工作日内作出维持、变更或者撤销列入名单决定的决定；不予受理的，应当书面说明不予受理的理由，并告知申请人享有依法申请行政复议或者提起行政诉讼的权利。</w:t>
      </w:r>
      <w:r w:rsidRPr="00C41A01">
        <w:rPr>
          <w:rFonts w:eastAsia="仿宋_GB2312" w:cs="仿宋_GB2312" w:hint="eastAsia"/>
          <w:color w:val="000000"/>
          <w:sz w:val="32"/>
          <w:szCs w:val="32"/>
        </w:rPr>
        <w:tab/>
      </w:r>
    </w:p>
    <w:p w:rsidR="00B36DEC" w:rsidRDefault="00633BF3">
      <w:pPr>
        <w:rPr>
          <w:rFonts w:eastAsia="仿宋_GB2312"/>
          <w:color w:val="000000"/>
          <w:sz w:val="32"/>
          <w:szCs w:val="32"/>
        </w:rPr>
      </w:pPr>
      <w:r>
        <w:rPr>
          <w:rFonts w:eastAsia="仿宋_GB2312" w:cs="仿宋_GB2312" w:hint="eastAsia"/>
          <w:color w:val="000000"/>
          <w:sz w:val="32"/>
          <w:szCs w:val="32"/>
        </w:rPr>
        <w:t xml:space="preserve">　　列入名单决定所依据的行政处罚决定被撤销的，工商行政管理部门应当自行政处罚决定被撤销之日起</w:t>
      </w:r>
      <w:r>
        <w:rPr>
          <w:rFonts w:eastAsia="仿宋_GB2312"/>
          <w:color w:val="000000"/>
          <w:sz w:val="32"/>
          <w:szCs w:val="32"/>
        </w:rPr>
        <w:t>30</w:t>
      </w:r>
      <w:r>
        <w:rPr>
          <w:rFonts w:eastAsia="仿宋_GB2312" w:cs="仿宋_GB2312" w:hint="eastAsia"/>
          <w:color w:val="000000"/>
          <w:sz w:val="32"/>
          <w:szCs w:val="32"/>
        </w:rPr>
        <w:t>个工作日内将其移出违法失信名单。</w:t>
      </w:r>
    </w:p>
    <w:p w:rsidR="00B36DEC" w:rsidRDefault="00633BF3">
      <w:pPr>
        <w:spacing w:line="578" w:lineRule="exact"/>
        <w:ind w:firstLine="630"/>
        <w:rPr>
          <w:rFonts w:eastAsia="仿宋_GB2312"/>
          <w:color w:val="000000"/>
          <w:sz w:val="32"/>
          <w:szCs w:val="32"/>
        </w:rPr>
      </w:pPr>
      <w:r>
        <w:rPr>
          <w:rFonts w:eastAsia="仿宋_GB2312" w:cs="仿宋_GB2312" w:hint="eastAsia"/>
          <w:b/>
          <w:bCs/>
          <w:color w:val="000000"/>
          <w:sz w:val="32"/>
          <w:szCs w:val="32"/>
        </w:rPr>
        <w:t>第十二条</w:t>
      </w:r>
      <w:r w:rsidR="00E754EB">
        <w:rPr>
          <w:rFonts w:eastAsia="仿宋_GB2312" w:cs="仿宋_GB2312" w:hint="eastAsia"/>
          <w:b/>
          <w:bCs/>
          <w:color w:val="000000"/>
          <w:sz w:val="32"/>
          <w:szCs w:val="32"/>
        </w:rPr>
        <w:t xml:space="preserve">  </w:t>
      </w:r>
      <w:r>
        <w:rPr>
          <w:rFonts w:ascii="仿宋_GB2312" w:eastAsia="仿宋_GB2312" w:cs="仿宋_GB2312" w:hint="eastAsia"/>
          <w:color w:val="000000"/>
          <w:sz w:val="32"/>
          <w:szCs w:val="32"/>
        </w:rPr>
        <w:t>网络商品经营</w:t>
      </w:r>
      <w:r>
        <w:rPr>
          <w:rFonts w:ascii="仿宋_GB2312" w:eastAsia="仿宋_GB2312" w:cs="仿宋_GB2312" w:hint="eastAsia"/>
          <w:color w:val="000000" w:themeColor="text1"/>
          <w:sz w:val="32"/>
          <w:szCs w:val="32"/>
        </w:rPr>
        <w:t>者</w:t>
      </w:r>
      <w:r>
        <w:rPr>
          <w:rFonts w:ascii="仿宋_GB2312" w:eastAsia="仿宋_GB2312" w:cs="仿宋_GB2312" w:hint="eastAsia"/>
          <w:bCs/>
          <w:color w:val="000000" w:themeColor="text1"/>
          <w:sz w:val="32"/>
          <w:szCs w:val="32"/>
        </w:rPr>
        <w:t>、有关服务经营者</w:t>
      </w:r>
      <w:r>
        <w:rPr>
          <w:rFonts w:ascii="仿宋_GB2312" w:eastAsia="仿宋_GB2312" w:cs="仿宋_GB2312" w:hint="eastAsia"/>
          <w:color w:val="000000" w:themeColor="text1"/>
          <w:sz w:val="32"/>
          <w:szCs w:val="32"/>
        </w:rPr>
        <w:t>自列入</w:t>
      </w:r>
      <w:r>
        <w:rPr>
          <w:rFonts w:eastAsia="仿宋_GB2312" w:cs="仿宋_GB2312" w:hint="eastAsia"/>
          <w:color w:val="000000" w:themeColor="text1"/>
          <w:sz w:val="32"/>
          <w:szCs w:val="32"/>
        </w:rPr>
        <w:t>严重违法失信名单决定公示</w:t>
      </w:r>
      <w:r>
        <w:rPr>
          <w:rFonts w:ascii="仿宋_GB2312" w:eastAsia="仿宋_GB2312" w:hAnsi="仿宋" w:cs="仿宋_GB2312" w:hint="eastAsia"/>
          <w:color w:val="000000" w:themeColor="text1"/>
          <w:sz w:val="32"/>
          <w:szCs w:val="32"/>
        </w:rPr>
        <w:t>之日</w:t>
      </w:r>
      <w:r>
        <w:rPr>
          <w:rFonts w:ascii="仿宋_GB2312" w:eastAsia="仿宋_GB2312" w:cs="仿宋_GB2312" w:hint="eastAsia"/>
          <w:color w:val="000000" w:themeColor="text1"/>
          <w:sz w:val="32"/>
          <w:szCs w:val="32"/>
        </w:rPr>
        <w:t>起，依照本办法第十六条、第十七条、第十八条规定的惩戒期限届满后，未再发生应列入</w:t>
      </w:r>
      <w:r>
        <w:rPr>
          <w:rFonts w:eastAsia="仿宋_GB2312" w:cs="仿宋_GB2312" w:hint="eastAsia"/>
          <w:color w:val="000000" w:themeColor="text1"/>
          <w:sz w:val="32"/>
          <w:szCs w:val="32"/>
        </w:rPr>
        <w:t>严重违法失信名单</w:t>
      </w:r>
      <w:r>
        <w:rPr>
          <w:rFonts w:ascii="仿宋_GB2312" w:eastAsia="仿宋_GB2312" w:cs="仿宋_GB2312" w:hint="eastAsia"/>
          <w:color w:val="000000" w:themeColor="text1"/>
          <w:sz w:val="32"/>
          <w:szCs w:val="32"/>
        </w:rPr>
        <w:t>情形的，</w:t>
      </w:r>
      <w:r>
        <w:rPr>
          <w:rFonts w:ascii="仿宋_GB2312" w:eastAsia="仿宋_GB2312" w:cs="仿宋_GB2312" w:hint="eastAsia"/>
          <w:bCs/>
          <w:color w:val="000000" w:themeColor="text1"/>
          <w:sz w:val="32"/>
          <w:szCs w:val="32"/>
        </w:rPr>
        <w:t>由原作出列入名单决定的</w:t>
      </w:r>
      <w:r>
        <w:rPr>
          <w:rFonts w:ascii="仿宋_GB2312" w:eastAsia="仿宋_GB2312" w:cs="仿宋_GB2312" w:hint="eastAsia"/>
          <w:color w:val="000000" w:themeColor="text1"/>
          <w:sz w:val="32"/>
          <w:szCs w:val="32"/>
        </w:rPr>
        <w:t>工商行</w:t>
      </w:r>
      <w:r>
        <w:rPr>
          <w:rFonts w:ascii="仿宋_GB2312" w:eastAsia="仿宋_GB2312" w:cs="仿宋_GB2312" w:hint="eastAsia"/>
          <w:color w:val="000000"/>
          <w:sz w:val="32"/>
          <w:szCs w:val="32"/>
        </w:rPr>
        <w:t>政管理部门在5个</w:t>
      </w:r>
      <w:r>
        <w:rPr>
          <w:rFonts w:ascii="仿宋_GB2312" w:eastAsia="仿宋_GB2312" w:cs="仿宋_GB2312" w:hint="eastAsia"/>
          <w:color w:val="000000"/>
          <w:sz w:val="32"/>
          <w:szCs w:val="32"/>
        </w:rPr>
        <w:lastRenderedPageBreak/>
        <w:t>工作日内作出移出名单决定。</w:t>
      </w:r>
    </w:p>
    <w:p w:rsidR="00B36DEC" w:rsidRDefault="00633BF3">
      <w:pPr>
        <w:spacing w:line="578" w:lineRule="exact"/>
        <w:ind w:firstLine="630"/>
        <w:rPr>
          <w:rFonts w:ascii="仿宋_GB2312" w:eastAsia="仿宋_GB2312"/>
          <w:color w:val="000000"/>
          <w:sz w:val="32"/>
          <w:szCs w:val="32"/>
        </w:rPr>
      </w:pPr>
      <w:r>
        <w:rPr>
          <w:rFonts w:ascii="仿宋_GB2312" w:eastAsia="仿宋_GB2312" w:cs="仿宋_GB2312" w:hint="eastAsia"/>
          <w:color w:val="000000"/>
          <w:sz w:val="32"/>
          <w:szCs w:val="32"/>
        </w:rPr>
        <w:t>网络商品经营</w:t>
      </w:r>
      <w:r>
        <w:rPr>
          <w:rFonts w:ascii="仿宋_GB2312" w:eastAsia="仿宋_GB2312" w:cs="仿宋_GB2312" w:hint="eastAsia"/>
          <w:color w:val="000000" w:themeColor="text1"/>
          <w:sz w:val="32"/>
          <w:szCs w:val="32"/>
        </w:rPr>
        <w:t>者</w:t>
      </w:r>
      <w:r>
        <w:rPr>
          <w:rFonts w:ascii="仿宋_GB2312" w:eastAsia="仿宋_GB2312" w:cs="仿宋_GB2312" w:hint="eastAsia"/>
          <w:bCs/>
          <w:color w:val="000000" w:themeColor="text1"/>
          <w:sz w:val="32"/>
          <w:szCs w:val="32"/>
        </w:rPr>
        <w:t>、有关服务经营者</w:t>
      </w:r>
      <w:r>
        <w:rPr>
          <w:rFonts w:ascii="仿宋_GB2312" w:eastAsia="仿宋_GB2312" w:cs="仿宋_GB2312" w:hint="eastAsia"/>
          <w:color w:val="000000" w:themeColor="text1"/>
          <w:sz w:val="32"/>
          <w:szCs w:val="32"/>
        </w:rPr>
        <w:t>自列入一般违法失信名单决定公示</w:t>
      </w:r>
      <w:r>
        <w:rPr>
          <w:rFonts w:ascii="仿宋_GB2312" w:eastAsia="仿宋_GB2312" w:hAnsi="仿宋" w:cs="仿宋_GB2312" w:hint="eastAsia"/>
          <w:color w:val="000000" w:themeColor="text1"/>
          <w:sz w:val="32"/>
          <w:szCs w:val="32"/>
        </w:rPr>
        <w:t>之日</w:t>
      </w:r>
      <w:r>
        <w:rPr>
          <w:rFonts w:ascii="仿宋_GB2312" w:eastAsia="仿宋_GB2312" w:cs="仿宋_GB2312" w:hint="eastAsia"/>
          <w:color w:val="000000" w:themeColor="text1"/>
          <w:sz w:val="32"/>
          <w:szCs w:val="32"/>
        </w:rPr>
        <w:t>起，满</w:t>
      </w:r>
      <w:r>
        <w:rPr>
          <w:rFonts w:ascii="仿宋_GB2312" w:eastAsia="仿宋_GB2312" w:cs="仿宋_GB2312"/>
          <w:color w:val="000000" w:themeColor="text1"/>
          <w:sz w:val="32"/>
          <w:szCs w:val="32"/>
        </w:rPr>
        <w:t>1</w:t>
      </w:r>
      <w:r>
        <w:rPr>
          <w:rFonts w:ascii="仿宋_GB2312" w:eastAsia="仿宋_GB2312" w:cs="仿宋_GB2312" w:hint="eastAsia"/>
          <w:color w:val="000000" w:themeColor="text1"/>
          <w:sz w:val="32"/>
          <w:szCs w:val="32"/>
        </w:rPr>
        <w:t>年未再发生应列入一般违法失信名单情形的，</w:t>
      </w:r>
      <w:r>
        <w:rPr>
          <w:rFonts w:ascii="仿宋_GB2312" w:eastAsia="仿宋_GB2312" w:cs="仿宋_GB2312" w:hint="eastAsia"/>
          <w:bCs/>
          <w:color w:val="000000" w:themeColor="text1"/>
          <w:sz w:val="32"/>
          <w:szCs w:val="32"/>
        </w:rPr>
        <w:t>由原作出列入名单决定的</w:t>
      </w:r>
      <w:r>
        <w:rPr>
          <w:rFonts w:ascii="仿宋_GB2312" w:eastAsia="仿宋_GB2312" w:cs="仿宋_GB2312" w:hint="eastAsia"/>
          <w:color w:val="000000" w:themeColor="text1"/>
          <w:sz w:val="32"/>
          <w:szCs w:val="32"/>
        </w:rPr>
        <w:t>工商行政</w:t>
      </w:r>
      <w:r>
        <w:rPr>
          <w:rFonts w:ascii="仿宋_GB2312" w:eastAsia="仿宋_GB2312" w:cs="仿宋_GB2312" w:hint="eastAsia"/>
          <w:color w:val="000000"/>
          <w:sz w:val="32"/>
          <w:szCs w:val="32"/>
        </w:rPr>
        <w:t>管理部门在5个工作日内作出移出名单决定。</w:t>
      </w:r>
    </w:p>
    <w:p w:rsidR="00B36DEC" w:rsidRDefault="00633BF3">
      <w:pPr>
        <w:spacing w:line="578" w:lineRule="exact"/>
        <w:ind w:firstLine="630"/>
        <w:rPr>
          <w:rFonts w:eastAsia="仿宋_GB2312"/>
          <w:color w:val="000000"/>
          <w:sz w:val="32"/>
          <w:szCs w:val="32"/>
        </w:rPr>
      </w:pPr>
      <w:r>
        <w:rPr>
          <w:rFonts w:eastAsia="仿宋_GB2312" w:cs="仿宋_GB2312" w:hint="eastAsia"/>
          <w:color w:val="000000"/>
          <w:sz w:val="32"/>
          <w:szCs w:val="32"/>
        </w:rPr>
        <w:t>移出名单决定应当包括网络商品经营者、有关服务经</w:t>
      </w:r>
      <w:r>
        <w:rPr>
          <w:rFonts w:eastAsia="仿宋_GB2312" w:cs="仿宋_GB2312" w:hint="eastAsia"/>
          <w:color w:val="000000" w:themeColor="text1"/>
          <w:sz w:val="32"/>
          <w:szCs w:val="32"/>
        </w:rPr>
        <w:t>营者</w:t>
      </w:r>
      <w:r>
        <w:rPr>
          <w:rFonts w:eastAsia="仿宋_GB2312" w:cs="仿宋_GB2312" w:hint="eastAsia"/>
          <w:bCs/>
          <w:color w:val="000000" w:themeColor="text1"/>
          <w:sz w:val="32"/>
          <w:szCs w:val="32"/>
        </w:rPr>
        <w:t>名称或者姓名</w:t>
      </w:r>
      <w:r>
        <w:rPr>
          <w:rFonts w:eastAsia="仿宋_GB2312" w:cs="仿宋_GB2312" w:hint="eastAsia"/>
          <w:color w:val="000000" w:themeColor="text1"/>
          <w:sz w:val="32"/>
          <w:szCs w:val="32"/>
        </w:rPr>
        <w:t>、所开办网站的名称和地址、开办网店及所在第三方网络交易平台的名称和地址（或链接）、统一社会信用代码</w:t>
      </w:r>
      <w:r>
        <w:rPr>
          <w:rFonts w:eastAsia="仿宋_GB2312" w:hint="eastAsia"/>
          <w:color w:val="000000" w:themeColor="text1"/>
          <w:sz w:val="32"/>
          <w:szCs w:val="32"/>
        </w:rPr>
        <w:t>/</w:t>
      </w:r>
      <w:r>
        <w:rPr>
          <w:rFonts w:eastAsia="仿宋_GB2312" w:cs="仿宋_GB2312" w:hint="eastAsia"/>
          <w:color w:val="000000" w:themeColor="text1"/>
          <w:sz w:val="32"/>
          <w:szCs w:val="32"/>
        </w:rPr>
        <w:t>注册号或者公民身份号码、移出日期、移出事由、作出决定机关。</w:t>
      </w:r>
    </w:p>
    <w:p w:rsidR="00B36DEC" w:rsidRDefault="00633BF3">
      <w:pPr>
        <w:spacing w:line="578" w:lineRule="exact"/>
        <w:ind w:firstLine="630"/>
        <w:rPr>
          <w:rFonts w:eastAsia="仿宋_GB2312"/>
          <w:color w:val="000000"/>
          <w:sz w:val="32"/>
          <w:szCs w:val="32"/>
        </w:rPr>
      </w:pPr>
      <w:r w:rsidRPr="00E754EB">
        <w:rPr>
          <w:rFonts w:eastAsia="仿宋_GB2312" w:cs="仿宋_GB2312" w:hint="eastAsia"/>
          <w:b/>
          <w:color w:val="000000"/>
          <w:sz w:val="32"/>
          <w:szCs w:val="32"/>
        </w:rPr>
        <w:t>第十三条</w:t>
      </w:r>
      <w:r w:rsidR="00E754EB" w:rsidRPr="00E754EB">
        <w:rPr>
          <w:rFonts w:eastAsia="仿宋_GB2312" w:cs="仿宋_GB2312" w:hint="eastAsia"/>
          <w:b/>
          <w:color w:val="000000"/>
          <w:sz w:val="32"/>
          <w:szCs w:val="32"/>
        </w:rPr>
        <w:t xml:space="preserve"> </w:t>
      </w:r>
      <w:r w:rsidR="00E754EB">
        <w:rPr>
          <w:rFonts w:eastAsia="仿宋_GB2312" w:cs="仿宋_GB2312" w:hint="eastAsia"/>
          <w:color w:val="000000"/>
          <w:sz w:val="32"/>
          <w:szCs w:val="32"/>
        </w:rPr>
        <w:t xml:space="preserve"> </w:t>
      </w:r>
      <w:r w:rsidR="00BA0990">
        <w:rPr>
          <w:rFonts w:eastAsia="仿宋_GB2312" w:cs="仿宋_GB2312" w:hint="eastAsia"/>
          <w:color w:val="000000"/>
          <w:sz w:val="32"/>
          <w:szCs w:val="32"/>
        </w:rPr>
        <w:t>网络商品</w:t>
      </w:r>
      <w:r w:rsidR="00BA0990">
        <w:rPr>
          <w:rFonts w:ascii="仿宋_GB2312" w:eastAsia="仿宋_GB2312" w:cs="仿宋_GB2312" w:hint="eastAsia"/>
          <w:color w:val="000000"/>
          <w:sz w:val="32"/>
          <w:szCs w:val="32"/>
        </w:rPr>
        <w:t>经营</w:t>
      </w:r>
      <w:r w:rsidR="00BA0990">
        <w:rPr>
          <w:rFonts w:ascii="仿宋_GB2312" w:eastAsia="仿宋_GB2312" w:cs="仿宋_GB2312" w:hint="eastAsia"/>
          <w:color w:val="000000" w:themeColor="text1"/>
          <w:sz w:val="32"/>
          <w:szCs w:val="32"/>
        </w:rPr>
        <w:t>者</w:t>
      </w:r>
      <w:r w:rsidR="00BA0990">
        <w:rPr>
          <w:rFonts w:ascii="仿宋_GB2312" w:eastAsia="仿宋_GB2312" w:cs="仿宋_GB2312" w:hint="eastAsia"/>
          <w:bCs/>
          <w:color w:val="000000" w:themeColor="text1"/>
          <w:sz w:val="32"/>
          <w:szCs w:val="32"/>
        </w:rPr>
        <w:t>、有关服务经营者</w:t>
      </w:r>
      <w:r>
        <w:rPr>
          <w:rFonts w:eastAsia="仿宋_GB2312" w:cs="仿宋_GB2312" w:hint="eastAsia"/>
          <w:color w:val="000000"/>
          <w:sz w:val="32"/>
          <w:szCs w:val="32"/>
        </w:rPr>
        <w:t>对列入、移出违法失信名单的决定，可以依法申请行政复议或者提起行政诉讼。</w:t>
      </w:r>
    </w:p>
    <w:p w:rsidR="00B36DEC" w:rsidRDefault="00B36DEC">
      <w:pPr>
        <w:spacing w:line="578" w:lineRule="exact"/>
        <w:ind w:firstLine="630"/>
        <w:rPr>
          <w:rFonts w:ascii="黑体" w:eastAsia="黑体" w:hAnsi="黑体"/>
          <w:color w:val="000000"/>
          <w:sz w:val="32"/>
          <w:szCs w:val="32"/>
        </w:rPr>
      </w:pPr>
    </w:p>
    <w:p w:rsidR="00B36DEC" w:rsidRDefault="00633BF3">
      <w:pPr>
        <w:spacing w:line="578" w:lineRule="exact"/>
        <w:jc w:val="center"/>
        <w:rPr>
          <w:rFonts w:ascii="黑体" w:eastAsia="黑体" w:hAnsi="黑体"/>
          <w:color w:val="000000"/>
          <w:sz w:val="32"/>
          <w:szCs w:val="32"/>
        </w:rPr>
      </w:pPr>
      <w:r>
        <w:rPr>
          <w:rFonts w:ascii="黑体" w:eastAsia="黑体" w:hAnsi="黑体" w:cs="黑体" w:hint="eastAsia"/>
          <w:color w:val="000000"/>
          <w:sz w:val="32"/>
          <w:szCs w:val="32"/>
        </w:rPr>
        <w:t>第五章</w:t>
      </w:r>
      <w:r w:rsidR="00E754EB">
        <w:rPr>
          <w:rFonts w:ascii="黑体" w:eastAsia="黑体" w:hAnsi="黑体" w:cs="黑体" w:hint="eastAsia"/>
          <w:color w:val="000000"/>
          <w:sz w:val="32"/>
          <w:szCs w:val="32"/>
        </w:rPr>
        <w:t xml:space="preserve"> </w:t>
      </w:r>
      <w:r>
        <w:rPr>
          <w:rFonts w:ascii="黑体" w:eastAsia="黑体" w:hAnsi="黑体" w:cs="黑体" w:hint="eastAsia"/>
          <w:color w:val="000000"/>
          <w:sz w:val="32"/>
          <w:szCs w:val="32"/>
        </w:rPr>
        <w:t>惩戒措施</w:t>
      </w:r>
    </w:p>
    <w:p w:rsidR="00B36DEC" w:rsidRDefault="00B36DEC">
      <w:pPr>
        <w:spacing w:line="578" w:lineRule="exact"/>
        <w:jc w:val="center"/>
        <w:rPr>
          <w:rFonts w:ascii="黑体" w:eastAsia="黑体" w:hAnsi="黑体"/>
          <w:color w:val="000000"/>
          <w:sz w:val="32"/>
          <w:szCs w:val="32"/>
        </w:rPr>
      </w:pPr>
    </w:p>
    <w:p w:rsidR="00B36DEC" w:rsidRDefault="00633BF3">
      <w:pPr>
        <w:spacing w:line="578" w:lineRule="exact"/>
        <w:ind w:firstLineChars="200" w:firstLine="643"/>
        <w:rPr>
          <w:rFonts w:eastAsia="仿宋_GB2312"/>
          <w:color w:val="000000" w:themeColor="text1"/>
          <w:sz w:val="32"/>
          <w:szCs w:val="32"/>
        </w:rPr>
      </w:pPr>
      <w:r>
        <w:rPr>
          <w:rFonts w:eastAsia="仿宋_GB2312" w:cs="仿宋_GB2312" w:hint="eastAsia"/>
          <w:b/>
          <w:bCs/>
          <w:color w:val="000000"/>
          <w:sz w:val="32"/>
          <w:szCs w:val="32"/>
        </w:rPr>
        <w:t>第十四条</w:t>
      </w:r>
      <w:r w:rsidR="00E754EB">
        <w:rPr>
          <w:rFonts w:eastAsia="仿宋_GB2312" w:cs="仿宋_GB2312" w:hint="eastAsia"/>
          <w:b/>
          <w:bCs/>
          <w:color w:val="000000"/>
          <w:sz w:val="32"/>
          <w:szCs w:val="32"/>
        </w:rPr>
        <w:t xml:space="preserve">  </w:t>
      </w:r>
      <w:r>
        <w:rPr>
          <w:rFonts w:eastAsia="仿宋_GB2312" w:cs="仿宋_GB2312" w:hint="eastAsia"/>
          <w:color w:val="000000"/>
          <w:sz w:val="32"/>
          <w:szCs w:val="32"/>
        </w:rPr>
        <w:t>工商行政管理部门通过</w:t>
      </w:r>
      <w:r>
        <w:rPr>
          <w:rFonts w:eastAsia="仿宋_GB2312" w:cs="仿宋_GB2312" w:hint="eastAsia"/>
          <w:color w:val="000000" w:themeColor="text1"/>
          <w:sz w:val="32"/>
          <w:szCs w:val="32"/>
        </w:rPr>
        <w:t>国家企业信用信息公示系统和网络市场监管系统，</w:t>
      </w:r>
      <w:r>
        <w:rPr>
          <w:rFonts w:eastAsia="仿宋_GB2312" w:cs="仿宋_GB2312" w:hint="eastAsia"/>
          <w:color w:val="000000"/>
          <w:sz w:val="32"/>
          <w:szCs w:val="32"/>
        </w:rPr>
        <w:t>向社会公示被列入严重违法失信名单的网络商品经营</w:t>
      </w:r>
      <w:r>
        <w:rPr>
          <w:rFonts w:eastAsia="仿宋_GB2312" w:cs="仿宋_GB2312" w:hint="eastAsia"/>
          <w:color w:val="000000" w:themeColor="text1"/>
          <w:sz w:val="32"/>
          <w:szCs w:val="32"/>
        </w:rPr>
        <w:t>者</w:t>
      </w:r>
      <w:r>
        <w:rPr>
          <w:rFonts w:eastAsia="仿宋_GB2312" w:cs="仿宋_GB2312" w:hint="eastAsia"/>
          <w:bCs/>
          <w:color w:val="000000" w:themeColor="text1"/>
          <w:sz w:val="32"/>
          <w:szCs w:val="32"/>
        </w:rPr>
        <w:t>、有关服务经营者</w:t>
      </w:r>
      <w:r>
        <w:rPr>
          <w:rFonts w:eastAsia="仿宋_GB2312" w:cs="仿宋_GB2312" w:hint="eastAsia"/>
          <w:color w:val="000000" w:themeColor="text1"/>
          <w:sz w:val="32"/>
          <w:szCs w:val="32"/>
        </w:rPr>
        <w:t>的以下信息：</w:t>
      </w:r>
    </w:p>
    <w:p w:rsidR="00B36DEC" w:rsidRDefault="00633BF3">
      <w:pPr>
        <w:spacing w:line="578" w:lineRule="exact"/>
        <w:ind w:firstLineChars="200" w:firstLine="640"/>
        <w:rPr>
          <w:rFonts w:eastAsia="仿宋_GB2312"/>
          <w:color w:val="000000" w:themeColor="text1"/>
          <w:sz w:val="32"/>
          <w:szCs w:val="32"/>
        </w:rPr>
      </w:pPr>
      <w:r>
        <w:rPr>
          <w:rFonts w:eastAsia="仿宋_GB2312" w:cs="仿宋_GB2312" w:hint="eastAsia"/>
          <w:color w:val="000000" w:themeColor="text1"/>
          <w:sz w:val="32"/>
          <w:szCs w:val="32"/>
        </w:rPr>
        <w:t>（一）</w:t>
      </w:r>
      <w:r>
        <w:rPr>
          <w:rFonts w:eastAsia="仿宋_GB2312" w:cs="仿宋_GB2312" w:hint="eastAsia"/>
          <w:bCs/>
          <w:color w:val="000000" w:themeColor="text1"/>
          <w:sz w:val="32"/>
          <w:szCs w:val="32"/>
        </w:rPr>
        <w:t>名称或者姓名</w:t>
      </w:r>
      <w:r>
        <w:rPr>
          <w:rFonts w:eastAsia="仿宋_GB2312" w:cs="仿宋_GB2312" w:hint="eastAsia"/>
          <w:color w:val="000000" w:themeColor="text1"/>
          <w:sz w:val="32"/>
          <w:szCs w:val="32"/>
        </w:rPr>
        <w:t>、统一社会信用代码</w:t>
      </w:r>
      <w:r>
        <w:rPr>
          <w:rFonts w:eastAsia="仿宋_GB2312" w:hint="eastAsia"/>
          <w:color w:val="000000" w:themeColor="text1"/>
          <w:sz w:val="32"/>
          <w:szCs w:val="32"/>
        </w:rPr>
        <w:t>/</w:t>
      </w:r>
      <w:r>
        <w:rPr>
          <w:rFonts w:eastAsia="仿宋_GB2312" w:cs="仿宋_GB2312" w:hint="eastAsia"/>
          <w:color w:val="000000" w:themeColor="text1"/>
          <w:sz w:val="32"/>
          <w:szCs w:val="32"/>
        </w:rPr>
        <w:t>注册号</w:t>
      </w:r>
      <w:r>
        <w:rPr>
          <w:rFonts w:eastAsia="仿宋_GB2312" w:cs="仿宋_GB2312" w:hint="eastAsia"/>
          <w:bCs/>
          <w:color w:val="000000" w:themeColor="text1"/>
          <w:sz w:val="32"/>
          <w:szCs w:val="32"/>
        </w:rPr>
        <w:t>或者公民身份号码</w:t>
      </w:r>
      <w:r>
        <w:rPr>
          <w:rFonts w:eastAsia="仿宋_GB2312" w:cs="仿宋_GB2312" w:hint="eastAsia"/>
          <w:color w:val="000000" w:themeColor="text1"/>
          <w:sz w:val="32"/>
          <w:szCs w:val="32"/>
        </w:rPr>
        <w:t>、住所、法定代表人以及</w:t>
      </w:r>
      <w:r>
        <w:rPr>
          <w:rFonts w:ascii="仿宋_GB2312" w:eastAsia="仿宋_GB2312" w:cs="仿宋_GB2312" w:hint="eastAsia"/>
          <w:color w:val="000000" w:themeColor="text1"/>
          <w:kern w:val="0"/>
          <w:sz w:val="32"/>
          <w:szCs w:val="32"/>
          <w:lang w:val="zh-CN"/>
        </w:rPr>
        <w:t>对违法失信行为负有</w:t>
      </w:r>
      <w:r w:rsidR="009C00F4">
        <w:rPr>
          <w:rFonts w:ascii="仿宋_GB2312" w:eastAsia="仿宋_GB2312" w:cs="仿宋_GB2312" w:hint="eastAsia"/>
          <w:color w:val="000000" w:themeColor="text1"/>
          <w:kern w:val="0"/>
          <w:sz w:val="32"/>
          <w:szCs w:val="32"/>
          <w:lang w:val="zh-CN"/>
        </w:rPr>
        <w:t>直接</w:t>
      </w:r>
      <w:r>
        <w:rPr>
          <w:rFonts w:ascii="仿宋_GB2312" w:eastAsia="仿宋_GB2312" w:cs="仿宋_GB2312" w:hint="eastAsia"/>
          <w:color w:val="000000" w:themeColor="text1"/>
          <w:kern w:val="0"/>
          <w:sz w:val="32"/>
          <w:szCs w:val="32"/>
          <w:lang w:val="zh-CN"/>
        </w:rPr>
        <w:t>责任的董事、监事和高级管理人员的</w:t>
      </w:r>
      <w:r>
        <w:rPr>
          <w:rFonts w:eastAsia="仿宋_GB2312" w:cs="仿宋_GB2312" w:hint="eastAsia"/>
          <w:bCs/>
          <w:color w:val="000000" w:themeColor="text1"/>
          <w:sz w:val="32"/>
          <w:szCs w:val="32"/>
        </w:rPr>
        <w:t>姓名及公民身份号码（部分技术遮挡）</w:t>
      </w:r>
      <w:r>
        <w:rPr>
          <w:rFonts w:eastAsia="仿宋_GB2312" w:cs="仿宋_GB2312" w:hint="eastAsia"/>
          <w:color w:val="000000" w:themeColor="text1"/>
          <w:sz w:val="32"/>
          <w:szCs w:val="32"/>
        </w:rPr>
        <w:t>；</w:t>
      </w:r>
    </w:p>
    <w:p w:rsidR="00B36DEC" w:rsidRDefault="00633BF3">
      <w:pPr>
        <w:spacing w:line="578" w:lineRule="exact"/>
        <w:ind w:firstLineChars="200" w:firstLine="640"/>
        <w:rPr>
          <w:rFonts w:eastAsia="仿宋_GB2312"/>
          <w:color w:val="000000"/>
          <w:sz w:val="32"/>
          <w:szCs w:val="32"/>
        </w:rPr>
      </w:pPr>
      <w:r>
        <w:rPr>
          <w:rFonts w:eastAsia="仿宋_GB2312" w:cs="仿宋_GB2312" w:hint="eastAsia"/>
          <w:color w:val="000000" w:themeColor="text1"/>
          <w:sz w:val="32"/>
          <w:szCs w:val="32"/>
        </w:rPr>
        <w:lastRenderedPageBreak/>
        <w:t>（二）开办网站的名称、</w:t>
      </w:r>
      <w:r>
        <w:rPr>
          <w:rFonts w:eastAsia="仿宋_GB2312" w:cs="仿宋_GB2312" w:hint="eastAsia"/>
          <w:bCs/>
          <w:color w:val="000000" w:themeColor="text1"/>
          <w:sz w:val="32"/>
          <w:szCs w:val="32"/>
        </w:rPr>
        <w:t>地址，</w:t>
      </w:r>
      <w:r>
        <w:rPr>
          <w:rFonts w:eastAsia="仿宋_GB2312" w:cs="仿宋_GB2312" w:hint="eastAsia"/>
          <w:color w:val="000000"/>
          <w:sz w:val="32"/>
          <w:szCs w:val="32"/>
        </w:rPr>
        <w:t>所开办网店及所在第三方</w:t>
      </w:r>
      <w:r w:rsidR="00B8764D">
        <w:rPr>
          <w:rFonts w:eastAsia="仿宋_GB2312" w:cs="仿宋_GB2312" w:hint="eastAsia"/>
          <w:color w:val="000000"/>
          <w:sz w:val="32"/>
          <w:szCs w:val="32"/>
        </w:rPr>
        <w:t>网络</w:t>
      </w:r>
      <w:r>
        <w:rPr>
          <w:rFonts w:eastAsia="仿宋_GB2312" w:cs="仿宋_GB2312" w:hint="eastAsia"/>
          <w:color w:val="000000"/>
          <w:sz w:val="32"/>
          <w:szCs w:val="32"/>
        </w:rPr>
        <w:t>交易平台的名称、地址；</w:t>
      </w:r>
    </w:p>
    <w:p w:rsidR="00B36DEC" w:rsidRDefault="00633BF3">
      <w:pPr>
        <w:spacing w:line="578" w:lineRule="exact"/>
        <w:ind w:firstLineChars="200" w:firstLine="640"/>
        <w:rPr>
          <w:rFonts w:eastAsia="仿宋_GB2312"/>
          <w:color w:val="000000"/>
          <w:sz w:val="32"/>
          <w:szCs w:val="32"/>
        </w:rPr>
      </w:pPr>
      <w:r>
        <w:rPr>
          <w:rFonts w:eastAsia="仿宋_GB2312" w:cs="仿宋_GB2312" w:hint="eastAsia"/>
          <w:color w:val="000000"/>
          <w:sz w:val="32"/>
          <w:szCs w:val="32"/>
        </w:rPr>
        <w:t>（三）</w:t>
      </w:r>
      <w:r>
        <w:rPr>
          <w:rFonts w:eastAsia="仿宋_GB2312"/>
          <w:color w:val="000000"/>
          <w:sz w:val="32"/>
          <w:szCs w:val="32"/>
        </w:rPr>
        <w:t>12</w:t>
      </w:r>
      <w:r>
        <w:rPr>
          <w:rFonts w:eastAsia="仿宋_GB2312" w:cs="仿宋_GB2312" w:hint="eastAsia"/>
          <w:color w:val="000000"/>
          <w:sz w:val="32"/>
          <w:szCs w:val="32"/>
        </w:rPr>
        <w:t>个月以内受到的行政处罚信息；</w:t>
      </w:r>
    </w:p>
    <w:p w:rsidR="00B36DEC" w:rsidRDefault="00633BF3">
      <w:pPr>
        <w:spacing w:line="578" w:lineRule="exact"/>
        <w:ind w:firstLineChars="200" w:firstLine="640"/>
        <w:rPr>
          <w:rFonts w:eastAsia="仿宋_GB2312"/>
          <w:color w:val="000000"/>
          <w:sz w:val="32"/>
          <w:szCs w:val="32"/>
        </w:rPr>
      </w:pPr>
      <w:r>
        <w:rPr>
          <w:rFonts w:eastAsia="仿宋_GB2312" w:cs="仿宋_GB2312" w:hint="eastAsia"/>
          <w:color w:val="000000"/>
          <w:sz w:val="32"/>
          <w:szCs w:val="32"/>
        </w:rPr>
        <w:t>（四）被列入经营异常名录</w:t>
      </w:r>
      <w:r>
        <w:rPr>
          <w:rFonts w:ascii="仿宋_GB2312" w:eastAsia="仿宋_GB2312" w:hAnsi="仿宋_GB2312" w:cs="仿宋_GB2312" w:hint="eastAsia"/>
          <w:sz w:val="32"/>
          <w:szCs w:val="32"/>
        </w:rPr>
        <w:t>或者标记为经营异常状态</w:t>
      </w:r>
      <w:r>
        <w:rPr>
          <w:rFonts w:eastAsia="仿宋_GB2312" w:cs="仿宋_GB2312" w:hint="eastAsia"/>
          <w:color w:val="000000"/>
          <w:sz w:val="32"/>
          <w:szCs w:val="32"/>
        </w:rPr>
        <w:t>所记载的信息。</w:t>
      </w:r>
    </w:p>
    <w:p w:rsidR="00BD469C" w:rsidRPr="00BD469C" w:rsidRDefault="00633BF3" w:rsidP="00BD469C">
      <w:pPr>
        <w:spacing w:line="578" w:lineRule="exact"/>
        <w:ind w:firstLineChars="200" w:firstLine="643"/>
        <w:rPr>
          <w:rFonts w:eastAsia="仿宋_GB2312" w:cs="仿宋_GB2312"/>
          <w:color w:val="000000"/>
          <w:sz w:val="32"/>
          <w:szCs w:val="32"/>
        </w:rPr>
      </w:pPr>
      <w:r>
        <w:rPr>
          <w:rFonts w:eastAsia="仿宋_GB2312" w:cs="仿宋_GB2312" w:hint="eastAsia"/>
          <w:b/>
          <w:bCs/>
          <w:color w:val="000000"/>
          <w:sz w:val="32"/>
          <w:szCs w:val="32"/>
        </w:rPr>
        <w:t>第十五条</w:t>
      </w:r>
      <w:r>
        <w:rPr>
          <w:rFonts w:eastAsia="仿宋_GB2312" w:cs="仿宋_GB2312" w:hint="eastAsia"/>
          <w:b/>
          <w:bCs/>
          <w:color w:val="000000"/>
          <w:sz w:val="32"/>
          <w:szCs w:val="32"/>
        </w:rPr>
        <w:t xml:space="preserve">  </w:t>
      </w:r>
      <w:r>
        <w:rPr>
          <w:rFonts w:eastAsia="仿宋_GB2312" w:cs="仿宋_GB2312" w:hint="eastAsia"/>
          <w:color w:val="000000"/>
          <w:sz w:val="32"/>
          <w:szCs w:val="32"/>
        </w:rPr>
        <w:t>工商行政管理部门对被列入严重违法失信名单的网络商品经营者、有关服务经营者实施以下措施：</w:t>
      </w:r>
    </w:p>
    <w:p w:rsidR="00B36DEC" w:rsidRDefault="00633BF3">
      <w:pPr>
        <w:spacing w:line="578" w:lineRule="exact"/>
        <w:ind w:firstLineChars="200" w:firstLine="640"/>
        <w:rPr>
          <w:rFonts w:eastAsia="仿宋_GB2312"/>
          <w:color w:val="000000"/>
          <w:sz w:val="32"/>
          <w:szCs w:val="32"/>
        </w:rPr>
      </w:pPr>
      <w:r>
        <w:rPr>
          <w:rFonts w:eastAsia="仿宋_GB2312" w:cs="仿宋_GB2312" w:hint="eastAsia"/>
          <w:color w:val="000000"/>
          <w:sz w:val="32"/>
          <w:szCs w:val="32"/>
        </w:rPr>
        <w:t>（一）利用网店从事违法经营活动的，在惩戒期限内，向社会公众发出在线消费警示，</w:t>
      </w:r>
      <w:r>
        <w:rPr>
          <w:rFonts w:eastAsia="仿宋_GB2312" w:cs="仿宋_GB2312" w:hint="eastAsia"/>
          <w:bCs/>
          <w:color w:val="000000" w:themeColor="text1"/>
          <w:sz w:val="32"/>
          <w:szCs w:val="32"/>
        </w:rPr>
        <w:t>责令</w:t>
      </w:r>
      <w:r>
        <w:rPr>
          <w:rFonts w:eastAsia="仿宋_GB2312" w:cs="仿宋_GB2312" w:hint="eastAsia"/>
          <w:color w:val="000000"/>
          <w:sz w:val="32"/>
          <w:szCs w:val="32"/>
        </w:rPr>
        <w:t>第三方</w:t>
      </w:r>
      <w:r w:rsidR="00B8764D">
        <w:rPr>
          <w:rFonts w:eastAsia="仿宋_GB2312" w:cs="仿宋_GB2312" w:hint="eastAsia"/>
          <w:color w:val="000000"/>
          <w:sz w:val="32"/>
          <w:szCs w:val="32"/>
        </w:rPr>
        <w:t>网络</w:t>
      </w:r>
      <w:r>
        <w:rPr>
          <w:rFonts w:eastAsia="仿宋_GB2312" w:cs="仿宋_GB2312" w:hint="eastAsia"/>
          <w:color w:val="000000"/>
          <w:sz w:val="32"/>
          <w:szCs w:val="32"/>
        </w:rPr>
        <w:t>交易平台经营者不得为其提供服务；</w:t>
      </w:r>
    </w:p>
    <w:p w:rsidR="00B36DEC" w:rsidRDefault="00633BF3" w:rsidP="00E754EB">
      <w:pPr>
        <w:spacing w:line="578" w:lineRule="exact"/>
        <w:ind w:firstLineChars="200" w:firstLine="640"/>
        <w:rPr>
          <w:rFonts w:eastAsia="仿宋_GB2312"/>
          <w:color w:val="000000"/>
          <w:sz w:val="32"/>
          <w:szCs w:val="32"/>
        </w:rPr>
      </w:pPr>
      <w:r>
        <w:rPr>
          <w:rFonts w:eastAsia="仿宋_GB2312" w:cs="仿宋_GB2312" w:hint="eastAsia"/>
          <w:color w:val="000000"/>
          <w:sz w:val="32"/>
          <w:szCs w:val="32"/>
        </w:rPr>
        <w:t>（二）利用网站从事违法经营活动的，在惩戒期限内，向社会公众发出在线消费警示，向网站备案地通信管理部门通报该网站违法失信行为事实和列入严重违法失信名单情况，提请依照法律、行政法规、规章、联合惩戒协议等，及时采取暂时屏蔽或者停止该违法网站接入服务等必要措施。</w:t>
      </w:r>
    </w:p>
    <w:p w:rsidR="00B36DEC" w:rsidRDefault="0062689B">
      <w:pPr>
        <w:spacing w:line="360" w:lineRule="auto"/>
        <w:ind w:firstLineChars="200" w:firstLine="640"/>
        <w:rPr>
          <w:rFonts w:eastAsia="仿宋_GB2312"/>
          <w:color w:val="000000"/>
          <w:sz w:val="32"/>
          <w:szCs w:val="32"/>
        </w:rPr>
      </w:pPr>
      <w:r>
        <w:rPr>
          <w:rFonts w:eastAsia="仿宋_GB2312" w:cs="仿宋_GB2312" w:hint="eastAsia"/>
          <w:color w:val="000000"/>
          <w:sz w:val="32"/>
          <w:szCs w:val="32"/>
        </w:rPr>
        <w:t>其网络接入服务商为国（境）外经营者的，提请通信管理部门采取</w:t>
      </w:r>
      <w:r w:rsidR="00633BF3">
        <w:rPr>
          <w:rFonts w:eastAsia="仿宋_GB2312" w:cs="仿宋_GB2312" w:hint="eastAsia"/>
          <w:color w:val="000000"/>
          <w:sz w:val="32"/>
          <w:szCs w:val="32"/>
        </w:rPr>
        <w:t>技术制约</w:t>
      </w:r>
      <w:r>
        <w:rPr>
          <w:rFonts w:eastAsia="仿宋_GB2312" w:cs="仿宋_GB2312" w:hint="eastAsia"/>
          <w:color w:val="000000"/>
          <w:sz w:val="32"/>
          <w:szCs w:val="32"/>
        </w:rPr>
        <w:t>等方式予以处理</w:t>
      </w:r>
      <w:r w:rsidR="00633BF3">
        <w:rPr>
          <w:rFonts w:eastAsia="仿宋_GB2312" w:cs="仿宋_GB2312" w:hint="eastAsia"/>
          <w:color w:val="000000"/>
          <w:sz w:val="32"/>
          <w:szCs w:val="32"/>
        </w:rPr>
        <w:t>。</w:t>
      </w:r>
    </w:p>
    <w:p w:rsidR="004C288B" w:rsidRDefault="00633BF3">
      <w:pPr>
        <w:spacing w:line="578" w:lineRule="exact"/>
        <w:ind w:firstLineChars="200" w:firstLine="640"/>
        <w:rPr>
          <w:rFonts w:eastAsia="仿宋_GB2312" w:cs="仿宋_GB2312"/>
          <w:bCs/>
          <w:color w:val="000000" w:themeColor="text1"/>
          <w:sz w:val="32"/>
          <w:szCs w:val="32"/>
        </w:rPr>
      </w:pPr>
      <w:r>
        <w:rPr>
          <w:rFonts w:eastAsia="仿宋_GB2312" w:cs="仿宋_GB2312" w:hint="eastAsia"/>
          <w:color w:val="000000"/>
          <w:sz w:val="32"/>
          <w:szCs w:val="32"/>
        </w:rPr>
        <w:t>（三）</w:t>
      </w:r>
      <w:r w:rsidR="00530E3C">
        <w:rPr>
          <w:rFonts w:eastAsia="仿宋_GB2312" w:cs="仿宋_GB2312" w:hint="eastAsia"/>
          <w:color w:val="000000"/>
          <w:sz w:val="32"/>
          <w:szCs w:val="32"/>
        </w:rPr>
        <w:t>在惩戒期限内，列</w:t>
      </w:r>
      <w:r w:rsidR="00BD469C">
        <w:rPr>
          <w:rFonts w:eastAsia="仿宋_GB2312" w:cs="仿宋_GB2312" w:hint="eastAsia"/>
          <w:color w:val="000000"/>
          <w:sz w:val="32"/>
          <w:szCs w:val="32"/>
        </w:rPr>
        <w:t>为重点监督管理对象</w:t>
      </w:r>
      <w:r w:rsidR="00BD469C">
        <w:rPr>
          <w:rFonts w:eastAsia="仿宋_GB2312" w:cs="仿宋_GB2312" w:hint="eastAsia"/>
          <w:bCs/>
          <w:color w:val="000000" w:themeColor="text1"/>
          <w:sz w:val="32"/>
          <w:szCs w:val="32"/>
        </w:rPr>
        <w:t>。</w:t>
      </w:r>
    </w:p>
    <w:p w:rsidR="00B36DEC" w:rsidRDefault="00633BF3">
      <w:pPr>
        <w:spacing w:line="578" w:lineRule="exact"/>
        <w:ind w:firstLineChars="200" w:firstLine="640"/>
        <w:rPr>
          <w:rFonts w:eastAsia="仿宋_GB2312"/>
          <w:color w:val="000000"/>
          <w:sz w:val="32"/>
          <w:szCs w:val="32"/>
        </w:rPr>
      </w:pPr>
      <w:r>
        <w:rPr>
          <w:rFonts w:eastAsia="仿宋_GB2312" w:cs="仿宋_GB2312" w:hint="eastAsia"/>
          <w:color w:val="000000"/>
          <w:sz w:val="32"/>
          <w:szCs w:val="32"/>
        </w:rPr>
        <w:t>（四）法律、行政法规另有规定的，从其规定。</w:t>
      </w:r>
      <w:r>
        <w:rPr>
          <w:rFonts w:eastAsia="仿宋_GB2312" w:cs="仿宋_GB2312" w:hint="eastAsia"/>
          <w:color w:val="000000"/>
          <w:sz w:val="32"/>
          <w:szCs w:val="32"/>
        </w:rPr>
        <w:tab/>
      </w:r>
    </w:p>
    <w:p w:rsidR="00B36DEC" w:rsidRDefault="00633BF3">
      <w:pPr>
        <w:spacing w:line="578" w:lineRule="exact"/>
        <w:ind w:firstLineChars="200" w:firstLine="643"/>
        <w:rPr>
          <w:rFonts w:eastAsia="仿宋_GB2312"/>
          <w:color w:val="000000"/>
          <w:sz w:val="32"/>
          <w:szCs w:val="32"/>
        </w:rPr>
      </w:pPr>
      <w:r>
        <w:rPr>
          <w:rFonts w:eastAsia="仿宋_GB2312" w:cs="仿宋_GB2312" w:hint="eastAsia"/>
          <w:b/>
          <w:bCs/>
          <w:color w:val="000000"/>
          <w:sz w:val="32"/>
          <w:szCs w:val="32"/>
        </w:rPr>
        <w:t>第十六条</w:t>
      </w:r>
      <w:r w:rsidR="00E754EB">
        <w:rPr>
          <w:rFonts w:eastAsia="仿宋_GB2312" w:cs="仿宋_GB2312" w:hint="eastAsia"/>
          <w:b/>
          <w:bCs/>
          <w:color w:val="000000"/>
          <w:sz w:val="32"/>
          <w:szCs w:val="32"/>
        </w:rPr>
        <w:t xml:space="preserve">  </w:t>
      </w:r>
      <w:r>
        <w:rPr>
          <w:rFonts w:eastAsia="仿宋_GB2312" w:cs="仿宋_GB2312" w:hint="eastAsia"/>
          <w:color w:val="000000"/>
          <w:sz w:val="32"/>
          <w:szCs w:val="32"/>
        </w:rPr>
        <w:t>依照本办法第四条第（三）项至第（六）项、第（十二）项、第五条第（一）项的规定被列入严重违法失信名单</w:t>
      </w:r>
      <w:r>
        <w:rPr>
          <w:rFonts w:eastAsia="仿宋_GB2312" w:cs="仿宋_GB2312" w:hint="eastAsia"/>
          <w:color w:val="000000"/>
          <w:sz w:val="32"/>
          <w:szCs w:val="32"/>
        </w:rPr>
        <w:lastRenderedPageBreak/>
        <w:t>的，其惩戒期限为自列入名单决定公示之日起</w:t>
      </w:r>
      <w:r>
        <w:rPr>
          <w:rFonts w:eastAsia="仿宋_GB2312"/>
          <w:color w:val="000000"/>
          <w:sz w:val="32"/>
          <w:szCs w:val="32"/>
        </w:rPr>
        <w:t>3</w:t>
      </w:r>
      <w:r>
        <w:rPr>
          <w:rFonts w:eastAsia="仿宋_GB2312" w:cs="仿宋_GB2312" w:hint="eastAsia"/>
          <w:color w:val="000000"/>
          <w:sz w:val="32"/>
          <w:szCs w:val="32"/>
        </w:rPr>
        <w:t>年。</w:t>
      </w:r>
    </w:p>
    <w:p w:rsidR="00B36DEC" w:rsidRDefault="00633BF3">
      <w:pPr>
        <w:spacing w:line="578" w:lineRule="exact"/>
        <w:ind w:firstLineChars="200" w:firstLine="643"/>
        <w:rPr>
          <w:rFonts w:eastAsia="仿宋_GB2312"/>
          <w:color w:val="000000"/>
          <w:sz w:val="32"/>
          <w:szCs w:val="32"/>
        </w:rPr>
      </w:pPr>
      <w:r>
        <w:rPr>
          <w:rFonts w:eastAsia="仿宋_GB2312" w:cs="仿宋_GB2312" w:hint="eastAsia"/>
          <w:b/>
          <w:bCs/>
          <w:color w:val="000000"/>
          <w:sz w:val="32"/>
          <w:szCs w:val="32"/>
        </w:rPr>
        <w:t>第十七条</w:t>
      </w:r>
      <w:r w:rsidR="00E754EB">
        <w:rPr>
          <w:rFonts w:eastAsia="仿宋_GB2312" w:cs="仿宋_GB2312" w:hint="eastAsia"/>
          <w:b/>
          <w:bCs/>
          <w:color w:val="000000"/>
          <w:sz w:val="32"/>
          <w:szCs w:val="32"/>
        </w:rPr>
        <w:t xml:space="preserve">  </w:t>
      </w:r>
      <w:r>
        <w:rPr>
          <w:rFonts w:eastAsia="仿宋_GB2312" w:cs="仿宋_GB2312" w:hint="eastAsia"/>
          <w:color w:val="000000"/>
          <w:sz w:val="32"/>
          <w:szCs w:val="32"/>
        </w:rPr>
        <w:t>依照本办法第四条第（七）项至第（十一）项</w:t>
      </w:r>
      <w:r>
        <w:rPr>
          <w:rFonts w:eastAsia="仿宋_GB2312" w:cs="仿宋_GB2312" w:hint="eastAsia"/>
          <w:b/>
          <w:bCs/>
          <w:color w:val="000000"/>
          <w:sz w:val="32"/>
          <w:szCs w:val="32"/>
        </w:rPr>
        <w:t>、</w:t>
      </w:r>
      <w:r>
        <w:rPr>
          <w:rFonts w:eastAsia="仿宋_GB2312" w:cs="仿宋_GB2312" w:hint="eastAsia"/>
          <w:color w:val="000000"/>
          <w:sz w:val="32"/>
          <w:szCs w:val="32"/>
        </w:rPr>
        <w:t>第（十三）项</w:t>
      </w:r>
      <w:r>
        <w:rPr>
          <w:rFonts w:ascii="仿宋_GB2312" w:eastAsia="仿宋_GB2312" w:cs="仿宋_GB2312" w:hint="eastAsia"/>
          <w:color w:val="000000"/>
          <w:sz w:val="32"/>
          <w:szCs w:val="32"/>
        </w:rPr>
        <w:t>、</w:t>
      </w:r>
      <w:r>
        <w:rPr>
          <w:rFonts w:eastAsia="仿宋_GB2312" w:cs="仿宋_GB2312" w:hint="eastAsia"/>
          <w:color w:val="000000"/>
          <w:sz w:val="32"/>
          <w:szCs w:val="32"/>
        </w:rPr>
        <w:t>第五条第（二）项至第（七）项的规定被列入严重违法失信名单的，其惩戒期限为自列入名单决定公示之日起</w:t>
      </w:r>
      <w:r>
        <w:rPr>
          <w:rFonts w:eastAsia="仿宋_GB2312"/>
          <w:color w:val="000000"/>
          <w:sz w:val="32"/>
          <w:szCs w:val="32"/>
        </w:rPr>
        <w:t>2</w:t>
      </w:r>
      <w:r>
        <w:rPr>
          <w:rFonts w:eastAsia="仿宋_GB2312" w:cs="仿宋_GB2312" w:hint="eastAsia"/>
          <w:color w:val="000000"/>
          <w:sz w:val="32"/>
          <w:szCs w:val="32"/>
        </w:rPr>
        <w:t>年。</w:t>
      </w:r>
    </w:p>
    <w:p w:rsidR="00B36DEC" w:rsidRDefault="00633BF3">
      <w:pPr>
        <w:spacing w:line="578" w:lineRule="exact"/>
        <w:ind w:firstLineChars="200" w:firstLine="643"/>
        <w:rPr>
          <w:rFonts w:eastAsia="仿宋_GB2312"/>
          <w:color w:val="000000"/>
          <w:sz w:val="32"/>
          <w:szCs w:val="32"/>
        </w:rPr>
      </w:pPr>
      <w:r>
        <w:rPr>
          <w:rFonts w:eastAsia="仿宋_GB2312" w:cs="仿宋_GB2312" w:hint="eastAsia"/>
          <w:b/>
          <w:bCs/>
          <w:color w:val="000000"/>
          <w:sz w:val="32"/>
          <w:szCs w:val="32"/>
        </w:rPr>
        <w:t>第十八条</w:t>
      </w:r>
      <w:r w:rsidR="00E754EB">
        <w:rPr>
          <w:rFonts w:eastAsia="仿宋_GB2312" w:cs="仿宋_GB2312" w:hint="eastAsia"/>
          <w:b/>
          <w:bCs/>
          <w:color w:val="000000"/>
          <w:sz w:val="32"/>
          <w:szCs w:val="32"/>
        </w:rPr>
        <w:t xml:space="preserve">  </w:t>
      </w:r>
      <w:r>
        <w:rPr>
          <w:rFonts w:eastAsia="仿宋_GB2312" w:cs="仿宋_GB2312" w:hint="eastAsia"/>
          <w:color w:val="000000"/>
          <w:sz w:val="32"/>
          <w:szCs w:val="32"/>
        </w:rPr>
        <w:t>依照本办法第四条第（一）项、第（二）项的规定被列入严重违法失信名单的，其惩戒期限为自列入名单决定公示之日起</w:t>
      </w:r>
      <w:r>
        <w:rPr>
          <w:rFonts w:eastAsia="仿宋_GB2312"/>
          <w:color w:val="000000"/>
          <w:sz w:val="32"/>
          <w:szCs w:val="32"/>
        </w:rPr>
        <w:t>1</w:t>
      </w:r>
      <w:r>
        <w:rPr>
          <w:rFonts w:eastAsia="仿宋_GB2312" w:cs="仿宋_GB2312" w:hint="eastAsia"/>
          <w:color w:val="000000"/>
          <w:sz w:val="32"/>
          <w:szCs w:val="32"/>
        </w:rPr>
        <w:t>年。</w:t>
      </w:r>
    </w:p>
    <w:p w:rsidR="00B36DEC" w:rsidRDefault="00633BF3">
      <w:pPr>
        <w:spacing w:line="578" w:lineRule="exact"/>
        <w:ind w:firstLineChars="200" w:firstLine="643"/>
        <w:rPr>
          <w:rFonts w:eastAsia="仿宋_GB2312"/>
          <w:color w:val="000000" w:themeColor="text1"/>
          <w:sz w:val="32"/>
          <w:szCs w:val="32"/>
        </w:rPr>
      </w:pPr>
      <w:r>
        <w:rPr>
          <w:rFonts w:eastAsia="仿宋_GB2312" w:cs="仿宋_GB2312" w:hint="eastAsia"/>
          <w:b/>
          <w:bCs/>
          <w:color w:val="000000"/>
          <w:sz w:val="32"/>
          <w:szCs w:val="32"/>
        </w:rPr>
        <w:t>第十九条</w:t>
      </w:r>
      <w:r w:rsidR="00E754EB">
        <w:rPr>
          <w:rFonts w:eastAsia="仿宋_GB2312" w:cs="仿宋_GB2312" w:hint="eastAsia"/>
          <w:b/>
          <w:bCs/>
          <w:color w:val="000000"/>
          <w:sz w:val="32"/>
          <w:szCs w:val="32"/>
        </w:rPr>
        <w:t xml:space="preserve">  </w:t>
      </w:r>
      <w:r>
        <w:rPr>
          <w:rFonts w:eastAsia="仿宋_GB2312" w:cs="仿宋_GB2312" w:hint="eastAsia"/>
          <w:color w:val="000000"/>
          <w:sz w:val="32"/>
          <w:szCs w:val="32"/>
        </w:rPr>
        <w:t>依照本办法第六条的规定被列入一般违法失信名单的，工商行政管理部门通过</w:t>
      </w:r>
      <w:r>
        <w:rPr>
          <w:rFonts w:eastAsia="仿宋_GB2312" w:cs="仿宋_GB2312" w:hint="eastAsia"/>
          <w:color w:val="000000" w:themeColor="text1"/>
          <w:sz w:val="32"/>
          <w:szCs w:val="32"/>
        </w:rPr>
        <w:t>国家企业信用信息公示系统和网络市场监管系统，向社会公示其以下信息：</w:t>
      </w:r>
    </w:p>
    <w:p w:rsidR="00B36DEC" w:rsidRDefault="00633BF3">
      <w:pPr>
        <w:spacing w:line="578" w:lineRule="exact"/>
        <w:ind w:firstLineChars="200" w:firstLine="640"/>
        <w:rPr>
          <w:rFonts w:eastAsia="仿宋_GB2312"/>
          <w:color w:val="000000" w:themeColor="text1"/>
          <w:sz w:val="32"/>
          <w:szCs w:val="32"/>
        </w:rPr>
      </w:pPr>
      <w:r>
        <w:rPr>
          <w:rFonts w:eastAsia="仿宋_GB2312" w:cs="仿宋_GB2312" w:hint="eastAsia"/>
          <w:color w:val="000000" w:themeColor="text1"/>
          <w:sz w:val="32"/>
          <w:szCs w:val="32"/>
        </w:rPr>
        <w:t>（一）</w:t>
      </w:r>
      <w:r>
        <w:rPr>
          <w:rFonts w:eastAsia="仿宋_GB2312" w:cs="仿宋_GB2312" w:hint="eastAsia"/>
          <w:bCs/>
          <w:color w:val="000000" w:themeColor="text1"/>
          <w:sz w:val="32"/>
          <w:szCs w:val="32"/>
        </w:rPr>
        <w:t>名称或者姓名</w:t>
      </w:r>
      <w:r>
        <w:rPr>
          <w:rFonts w:eastAsia="仿宋_GB2312" w:cs="仿宋_GB2312" w:hint="eastAsia"/>
          <w:color w:val="000000" w:themeColor="text1"/>
          <w:sz w:val="32"/>
          <w:szCs w:val="32"/>
        </w:rPr>
        <w:t>、统一社会信用代码</w:t>
      </w:r>
      <w:r>
        <w:rPr>
          <w:rFonts w:eastAsia="仿宋_GB2312" w:hint="eastAsia"/>
          <w:color w:val="000000" w:themeColor="text1"/>
          <w:sz w:val="32"/>
          <w:szCs w:val="32"/>
        </w:rPr>
        <w:t>/</w:t>
      </w:r>
      <w:r>
        <w:rPr>
          <w:rFonts w:eastAsia="仿宋_GB2312" w:cs="仿宋_GB2312" w:hint="eastAsia"/>
          <w:color w:val="000000" w:themeColor="text1"/>
          <w:sz w:val="32"/>
          <w:szCs w:val="32"/>
        </w:rPr>
        <w:t>注册号</w:t>
      </w:r>
      <w:r>
        <w:rPr>
          <w:rFonts w:eastAsia="仿宋_GB2312" w:cs="仿宋_GB2312" w:hint="eastAsia"/>
          <w:bCs/>
          <w:color w:val="000000" w:themeColor="text1"/>
          <w:sz w:val="32"/>
          <w:szCs w:val="32"/>
        </w:rPr>
        <w:t>或者公民身份号码</w:t>
      </w:r>
      <w:r>
        <w:rPr>
          <w:rFonts w:eastAsia="仿宋_GB2312" w:cs="仿宋_GB2312" w:hint="eastAsia"/>
          <w:color w:val="000000" w:themeColor="text1"/>
          <w:sz w:val="32"/>
          <w:szCs w:val="32"/>
        </w:rPr>
        <w:t>、住所、法定代表人</w:t>
      </w:r>
      <w:r>
        <w:rPr>
          <w:rFonts w:eastAsia="仿宋_GB2312" w:cs="仿宋_GB2312" w:hint="eastAsia"/>
          <w:bCs/>
          <w:color w:val="000000" w:themeColor="text1"/>
          <w:sz w:val="32"/>
          <w:szCs w:val="32"/>
        </w:rPr>
        <w:t>姓名及公民身份号码（部分技术遮挡）</w:t>
      </w:r>
      <w:r>
        <w:rPr>
          <w:rFonts w:eastAsia="仿宋_GB2312" w:cs="仿宋_GB2312" w:hint="eastAsia"/>
          <w:color w:val="000000" w:themeColor="text1"/>
          <w:sz w:val="32"/>
          <w:szCs w:val="32"/>
        </w:rPr>
        <w:t>；</w:t>
      </w:r>
    </w:p>
    <w:p w:rsidR="00B36DEC" w:rsidRDefault="00633BF3">
      <w:pPr>
        <w:spacing w:line="578" w:lineRule="exact"/>
        <w:ind w:firstLineChars="200" w:firstLine="640"/>
        <w:rPr>
          <w:rFonts w:eastAsia="仿宋_GB2312" w:cs="仿宋_GB2312"/>
          <w:color w:val="000000" w:themeColor="text1"/>
          <w:sz w:val="32"/>
          <w:szCs w:val="32"/>
        </w:rPr>
      </w:pPr>
      <w:r>
        <w:rPr>
          <w:rFonts w:eastAsia="仿宋_GB2312" w:cs="仿宋_GB2312" w:hint="eastAsia"/>
          <w:color w:val="000000" w:themeColor="text1"/>
          <w:sz w:val="32"/>
          <w:szCs w:val="32"/>
        </w:rPr>
        <w:t>（二）开办网站的名称、</w:t>
      </w:r>
      <w:r>
        <w:rPr>
          <w:rFonts w:eastAsia="仿宋_GB2312" w:cs="仿宋_GB2312" w:hint="eastAsia"/>
          <w:bCs/>
          <w:color w:val="000000" w:themeColor="text1"/>
          <w:sz w:val="32"/>
          <w:szCs w:val="32"/>
        </w:rPr>
        <w:t>地址</w:t>
      </w:r>
      <w:r>
        <w:rPr>
          <w:rFonts w:eastAsia="仿宋_GB2312" w:cs="仿宋_GB2312" w:hint="eastAsia"/>
          <w:color w:val="000000" w:themeColor="text1"/>
          <w:sz w:val="32"/>
          <w:szCs w:val="32"/>
        </w:rPr>
        <w:t>，所开办网店及所在第三方</w:t>
      </w:r>
      <w:r w:rsidR="00B8764D">
        <w:rPr>
          <w:rFonts w:eastAsia="仿宋_GB2312" w:cs="仿宋_GB2312" w:hint="eastAsia"/>
          <w:color w:val="000000" w:themeColor="text1"/>
          <w:sz w:val="32"/>
          <w:szCs w:val="32"/>
        </w:rPr>
        <w:t>网络</w:t>
      </w:r>
      <w:r>
        <w:rPr>
          <w:rFonts w:eastAsia="仿宋_GB2312" w:cs="仿宋_GB2312" w:hint="eastAsia"/>
          <w:color w:val="000000" w:themeColor="text1"/>
          <w:sz w:val="32"/>
          <w:szCs w:val="32"/>
        </w:rPr>
        <w:t>交易平台的名称、地址；</w:t>
      </w:r>
    </w:p>
    <w:p w:rsidR="00B36DEC" w:rsidRDefault="00633BF3">
      <w:pPr>
        <w:spacing w:line="578" w:lineRule="exact"/>
        <w:ind w:firstLineChars="200" w:firstLine="640"/>
        <w:rPr>
          <w:rFonts w:eastAsia="仿宋_GB2312"/>
          <w:color w:val="000000"/>
          <w:sz w:val="32"/>
          <w:szCs w:val="32"/>
        </w:rPr>
      </w:pPr>
      <w:r>
        <w:rPr>
          <w:rFonts w:eastAsia="仿宋_GB2312" w:cs="仿宋_GB2312" w:hint="eastAsia"/>
          <w:color w:val="000000"/>
          <w:sz w:val="32"/>
          <w:szCs w:val="32"/>
        </w:rPr>
        <w:t>（三）</w:t>
      </w:r>
      <w:r>
        <w:rPr>
          <w:rFonts w:eastAsia="仿宋_GB2312"/>
          <w:color w:val="000000"/>
          <w:sz w:val="32"/>
          <w:szCs w:val="32"/>
        </w:rPr>
        <w:t>12</w:t>
      </w:r>
      <w:r>
        <w:rPr>
          <w:rFonts w:eastAsia="仿宋_GB2312" w:cs="仿宋_GB2312" w:hint="eastAsia"/>
          <w:color w:val="000000"/>
          <w:sz w:val="32"/>
          <w:szCs w:val="32"/>
        </w:rPr>
        <w:t>个月以内受到的行政处罚信息；</w:t>
      </w:r>
    </w:p>
    <w:p w:rsidR="00B36DEC" w:rsidRDefault="00633BF3">
      <w:pPr>
        <w:spacing w:line="578" w:lineRule="exact"/>
        <w:ind w:firstLineChars="200" w:firstLine="640"/>
        <w:rPr>
          <w:rFonts w:eastAsia="仿宋_GB2312"/>
          <w:color w:val="000000"/>
          <w:sz w:val="32"/>
          <w:szCs w:val="32"/>
        </w:rPr>
      </w:pPr>
      <w:r>
        <w:rPr>
          <w:rFonts w:eastAsia="仿宋_GB2312" w:cs="仿宋_GB2312" w:hint="eastAsia"/>
          <w:color w:val="000000"/>
          <w:sz w:val="32"/>
          <w:szCs w:val="32"/>
        </w:rPr>
        <w:t>（四）被列入经营异常名录</w:t>
      </w:r>
      <w:r>
        <w:rPr>
          <w:rFonts w:ascii="仿宋_GB2312" w:eastAsia="仿宋_GB2312" w:hAnsi="仿宋_GB2312" w:cs="仿宋_GB2312" w:hint="eastAsia"/>
          <w:sz w:val="32"/>
          <w:szCs w:val="32"/>
        </w:rPr>
        <w:t>或者标记为经营异常状态</w:t>
      </w:r>
      <w:r>
        <w:rPr>
          <w:rFonts w:eastAsia="仿宋_GB2312" w:cs="仿宋_GB2312" w:hint="eastAsia"/>
          <w:color w:val="000000"/>
          <w:sz w:val="32"/>
          <w:szCs w:val="32"/>
        </w:rPr>
        <w:t>所记载的信息。</w:t>
      </w:r>
    </w:p>
    <w:p w:rsidR="00B36DEC" w:rsidRDefault="00633BF3">
      <w:pPr>
        <w:spacing w:line="578" w:lineRule="exact"/>
        <w:ind w:firstLineChars="200" w:firstLine="643"/>
        <w:rPr>
          <w:rFonts w:eastAsia="仿宋_GB2312"/>
          <w:color w:val="000000" w:themeColor="text1"/>
          <w:sz w:val="32"/>
          <w:szCs w:val="32"/>
        </w:rPr>
      </w:pPr>
      <w:r>
        <w:rPr>
          <w:rFonts w:eastAsia="仿宋_GB2312" w:cs="仿宋_GB2312" w:hint="eastAsia"/>
          <w:b/>
          <w:bCs/>
          <w:color w:val="000000"/>
          <w:sz w:val="32"/>
          <w:szCs w:val="32"/>
        </w:rPr>
        <w:t>第二十条</w:t>
      </w:r>
      <w:r w:rsidR="00E754EB">
        <w:rPr>
          <w:rFonts w:eastAsia="仿宋_GB2312" w:cs="仿宋_GB2312" w:hint="eastAsia"/>
          <w:b/>
          <w:bCs/>
          <w:color w:val="000000"/>
          <w:sz w:val="32"/>
          <w:szCs w:val="32"/>
        </w:rPr>
        <w:t xml:space="preserve">  </w:t>
      </w:r>
      <w:r>
        <w:rPr>
          <w:rFonts w:eastAsia="仿宋_GB2312" w:cs="仿宋_GB2312" w:hint="eastAsia"/>
          <w:color w:val="000000"/>
          <w:sz w:val="32"/>
          <w:szCs w:val="32"/>
        </w:rPr>
        <w:t>依照本办法第七条的规定被列入一般违法失信名单的，工</w:t>
      </w:r>
      <w:r>
        <w:rPr>
          <w:rFonts w:eastAsia="仿宋_GB2312" w:cs="仿宋_GB2312" w:hint="eastAsia"/>
          <w:color w:val="000000" w:themeColor="text1"/>
          <w:sz w:val="32"/>
          <w:szCs w:val="32"/>
        </w:rPr>
        <w:t>商行政管理部门通过国家企业信用信息公示系统和网络市场监管系统，向社会公示其以下信息，发布消费警示提示：</w:t>
      </w:r>
    </w:p>
    <w:p w:rsidR="00B36DEC" w:rsidRDefault="00633BF3">
      <w:pPr>
        <w:spacing w:line="578" w:lineRule="exact"/>
        <w:ind w:firstLineChars="200" w:firstLine="640"/>
        <w:rPr>
          <w:rFonts w:eastAsia="仿宋_GB2312"/>
          <w:color w:val="000000" w:themeColor="text1"/>
          <w:sz w:val="32"/>
          <w:szCs w:val="32"/>
        </w:rPr>
      </w:pPr>
      <w:r>
        <w:rPr>
          <w:rFonts w:eastAsia="仿宋_GB2312" w:cs="仿宋_GB2312" w:hint="eastAsia"/>
          <w:color w:val="000000" w:themeColor="text1"/>
          <w:sz w:val="32"/>
          <w:szCs w:val="32"/>
        </w:rPr>
        <w:lastRenderedPageBreak/>
        <w:t>（一）</w:t>
      </w:r>
      <w:r>
        <w:rPr>
          <w:rFonts w:eastAsia="仿宋_GB2312" w:cs="仿宋_GB2312" w:hint="eastAsia"/>
          <w:bCs/>
          <w:color w:val="000000" w:themeColor="text1"/>
          <w:sz w:val="32"/>
          <w:szCs w:val="32"/>
        </w:rPr>
        <w:t>有关服务经营者名称</w:t>
      </w:r>
      <w:r>
        <w:rPr>
          <w:rFonts w:eastAsia="仿宋_GB2312" w:cs="仿宋_GB2312" w:hint="eastAsia"/>
          <w:color w:val="000000" w:themeColor="text1"/>
          <w:sz w:val="32"/>
          <w:szCs w:val="32"/>
        </w:rPr>
        <w:t>、统一社会信用代码</w:t>
      </w:r>
      <w:r>
        <w:rPr>
          <w:rFonts w:eastAsia="仿宋_GB2312"/>
          <w:color w:val="000000" w:themeColor="text1"/>
          <w:sz w:val="32"/>
          <w:szCs w:val="32"/>
        </w:rPr>
        <w:t>/</w:t>
      </w:r>
      <w:r>
        <w:rPr>
          <w:rFonts w:eastAsia="仿宋_GB2312" w:cs="仿宋_GB2312" w:hint="eastAsia"/>
          <w:color w:val="000000" w:themeColor="text1"/>
          <w:sz w:val="32"/>
          <w:szCs w:val="32"/>
        </w:rPr>
        <w:t>注册号、住所、法定代表人姓名及公民身份号码</w:t>
      </w:r>
      <w:r>
        <w:rPr>
          <w:rFonts w:eastAsia="仿宋_GB2312" w:cs="仿宋_GB2312" w:hint="eastAsia"/>
          <w:bCs/>
          <w:color w:val="000000" w:themeColor="text1"/>
          <w:sz w:val="32"/>
          <w:szCs w:val="32"/>
        </w:rPr>
        <w:t>（部分技术遮挡）</w:t>
      </w:r>
      <w:r>
        <w:rPr>
          <w:rFonts w:eastAsia="仿宋_GB2312" w:cs="仿宋_GB2312" w:hint="eastAsia"/>
          <w:color w:val="000000" w:themeColor="text1"/>
          <w:sz w:val="32"/>
          <w:szCs w:val="32"/>
        </w:rPr>
        <w:t>；</w:t>
      </w:r>
    </w:p>
    <w:p w:rsidR="00B36DEC" w:rsidRDefault="00633BF3">
      <w:pPr>
        <w:spacing w:line="578" w:lineRule="exact"/>
        <w:ind w:firstLineChars="200" w:firstLine="640"/>
        <w:rPr>
          <w:rFonts w:eastAsia="仿宋_GB2312"/>
          <w:color w:val="000000" w:themeColor="text1"/>
          <w:sz w:val="32"/>
          <w:szCs w:val="32"/>
        </w:rPr>
      </w:pPr>
      <w:r>
        <w:rPr>
          <w:rFonts w:eastAsia="仿宋_GB2312" w:cs="仿宋_GB2312" w:hint="eastAsia"/>
          <w:color w:val="000000" w:themeColor="text1"/>
          <w:sz w:val="32"/>
          <w:szCs w:val="32"/>
        </w:rPr>
        <w:t>（二）所开办网站的名称、</w:t>
      </w:r>
      <w:r>
        <w:rPr>
          <w:rFonts w:eastAsia="仿宋_GB2312" w:cs="仿宋_GB2312" w:hint="eastAsia"/>
          <w:bCs/>
          <w:color w:val="000000" w:themeColor="text1"/>
          <w:sz w:val="32"/>
          <w:szCs w:val="32"/>
        </w:rPr>
        <w:t>地址</w:t>
      </w:r>
      <w:r>
        <w:rPr>
          <w:rFonts w:eastAsia="仿宋_GB2312" w:cs="仿宋_GB2312" w:hint="eastAsia"/>
          <w:color w:val="000000" w:themeColor="text1"/>
          <w:sz w:val="32"/>
          <w:szCs w:val="32"/>
        </w:rPr>
        <w:t>；</w:t>
      </w:r>
    </w:p>
    <w:p w:rsidR="00B36DEC" w:rsidRDefault="00633BF3">
      <w:pPr>
        <w:spacing w:line="578" w:lineRule="exact"/>
        <w:ind w:firstLineChars="200" w:firstLine="640"/>
        <w:rPr>
          <w:rFonts w:eastAsia="仿宋_GB2312"/>
          <w:color w:val="000000"/>
          <w:sz w:val="32"/>
          <w:szCs w:val="32"/>
        </w:rPr>
      </w:pPr>
      <w:r>
        <w:rPr>
          <w:rFonts w:eastAsia="仿宋_GB2312" w:cs="仿宋_GB2312" w:hint="eastAsia"/>
          <w:color w:val="000000"/>
          <w:sz w:val="32"/>
          <w:szCs w:val="32"/>
        </w:rPr>
        <w:t>（三）</w:t>
      </w:r>
      <w:r>
        <w:rPr>
          <w:rFonts w:eastAsia="仿宋_GB2312"/>
          <w:color w:val="000000"/>
          <w:sz w:val="32"/>
          <w:szCs w:val="32"/>
        </w:rPr>
        <w:t>12</w:t>
      </w:r>
      <w:r>
        <w:rPr>
          <w:rFonts w:eastAsia="仿宋_GB2312" w:cs="仿宋_GB2312" w:hint="eastAsia"/>
          <w:color w:val="000000"/>
          <w:sz w:val="32"/>
          <w:szCs w:val="32"/>
        </w:rPr>
        <w:t>个月以内受到的行政处罚信息；</w:t>
      </w:r>
    </w:p>
    <w:p w:rsidR="00B36DEC" w:rsidRDefault="00633BF3">
      <w:pPr>
        <w:spacing w:line="578" w:lineRule="exact"/>
        <w:ind w:firstLineChars="200" w:firstLine="640"/>
        <w:rPr>
          <w:rFonts w:eastAsia="仿宋_GB2312"/>
          <w:color w:val="000000"/>
          <w:sz w:val="32"/>
          <w:szCs w:val="32"/>
        </w:rPr>
      </w:pPr>
      <w:r>
        <w:rPr>
          <w:rFonts w:eastAsia="仿宋_GB2312" w:cs="仿宋_GB2312" w:hint="eastAsia"/>
          <w:color w:val="000000"/>
          <w:sz w:val="32"/>
          <w:szCs w:val="32"/>
        </w:rPr>
        <w:t>（四）被列入经营异常名录所记载的信息。</w:t>
      </w:r>
    </w:p>
    <w:p w:rsidR="00B36DEC" w:rsidRDefault="00633BF3">
      <w:pPr>
        <w:spacing w:line="578" w:lineRule="exact"/>
        <w:ind w:firstLineChars="200" w:firstLine="643"/>
        <w:rPr>
          <w:rFonts w:ascii="黑体" w:eastAsia="黑体" w:hAnsi="黑体" w:cs="黑体"/>
          <w:color w:val="000000" w:themeColor="text1"/>
          <w:sz w:val="32"/>
          <w:szCs w:val="32"/>
        </w:rPr>
      </w:pPr>
      <w:r>
        <w:rPr>
          <w:rFonts w:eastAsia="仿宋_GB2312" w:cs="仿宋_GB2312" w:hint="eastAsia"/>
          <w:b/>
          <w:bCs/>
          <w:color w:val="000000"/>
          <w:sz w:val="32"/>
          <w:szCs w:val="32"/>
        </w:rPr>
        <w:t>第二十一条</w:t>
      </w:r>
      <w:r w:rsidR="00E754EB">
        <w:rPr>
          <w:rFonts w:eastAsia="仿宋_GB2312" w:cs="仿宋_GB2312" w:hint="eastAsia"/>
          <w:b/>
          <w:bCs/>
          <w:color w:val="000000"/>
          <w:sz w:val="32"/>
          <w:szCs w:val="32"/>
        </w:rPr>
        <w:t xml:space="preserve">  </w:t>
      </w:r>
      <w:r>
        <w:rPr>
          <w:rFonts w:eastAsia="仿宋_GB2312" w:cs="仿宋_GB2312" w:hint="eastAsia"/>
          <w:color w:val="000000"/>
          <w:sz w:val="32"/>
          <w:szCs w:val="32"/>
        </w:rPr>
        <w:t>第三方</w:t>
      </w:r>
      <w:r w:rsidR="00B8764D">
        <w:rPr>
          <w:rFonts w:eastAsia="仿宋_GB2312" w:cs="仿宋_GB2312" w:hint="eastAsia"/>
          <w:color w:val="000000"/>
          <w:sz w:val="32"/>
          <w:szCs w:val="32"/>
        </w:rPr>
        <w:t>网络</w:t>
      </w:r>
      <w:r>
        <w:rPr>
          <w:rFonts w:eastAsia="仿宋_GB2312" w:cs="仿宋_GB2312" w:hint="eastAsia"/>
          <w:color w:val="000000"/>
          <w:sz w:val="32"/>
          <w:szCs w:val="32"/>
        </w:rPr>
        <w:t>交易平台经营者</w:t>
      </w:r>
      <w:r>
        <w:rPr>
          <w:rFonts w:eastAsia="仿宋_GB2312" w:cs="仿宋_GB2312" w:hint="eastAsia"/>
          <w:bCs/>
          <w:color w:val="000000" w:themeColor="text1"/>
          <w:sz w:val="32"/>
          <w:szCs w:val="32"/>
        </w:rPr>
        <w:t>和其他有关服务经营者</w:t>
      </w:r>
      <w:r>
        <w:rPr>
          <w:rFonts w:eastAsia="仿宋_GB2312" w:cs="仿宋_GB2312" w:hint="eastAsia"/>
          <w:color w:val="000000" w:themeColor="text1"/>
          <w:sz w:val="32"/>
          <w:szCs w:val="32"/>
        </w:rPr>
        <w:t>应在各自首页设置专门区域或者一级栏目，</w:t>
      </w:r>
      <w:r>
        <w:rPr>
          <w:rFonts w:eastAsia="仿宋_GB2312" w:cs="仿宋_GB2312" w:hint="eastAsia"/>
          <w:color w:val="000000"/>
          <w:sz w:val="32"/>
          <w:szCs w:val="32"/>
        </w:rPr>
        <w:t>在为被列入一般违法失信名单的网络商品经营者提供服务时，</w:t>
      </w:r>
      <w:r>
        <w:rPr>
          <w:rFonts w:eastAsia="仿宋_GB2312" w:cs="仿宋_GB2312" w:hint="eastAsia"/>
          <w:color w:val="000000" w:themeColor="text1"/>
          <w:sz w:val="32"/>
          <w:szCs w:val="32"/>
        </w:rPr>
        <w:t>对本办法第十九条、第二十条规定的信息进行公示。</w:t>
      </w:r>
    </w:p>
    <w:p w:rsidR="00B36DEC" w:rsidRDefault="00B36DEC">
      <w:pPr>
        <w:spacing w:line="578" w:lineRule="exact"/>
        <w:jc w:val="center"/>
        <w:rPr>
          <w:rFonts w:ascii="黑体" w:eastAsia="黑体" w:hAnsi="黑体" w:cs="黑体"/>
          <w:color w:val="000000"/>
          <w:sz w:val="32"/>
          <w:szCs w:val="32"/>
        </w:rPr>
      </w:pPr>
    </w:p>
    <w:p w:rsidR="00B36DEC" w:rsidRDefault="00633BF3">
      <w:pPr>
        <w:spacing w:line="578" w:lineRule="exact"/>
        <w:jc w:val="center"/>
        <w:rPr>
          <w:rFonts w:ascii="黑体" w:eastAsia="黑体" w:hAnsi="黑体"/>
          <w:color w:val="000000"/>
          <w:sz w:val="32"/>
          <w:szCs w:val="32"/>
        </w:rPr>
      </w:pPr>
      <w:r>
        <w:rPr>
          <w:rFonts w:ascii="黑体" w:eastAsia="黑体" w:hAnsi="黑体" w:cs="黑体" w:hint="eastAsia"/>
          <w:color w:val="000000"/>
          <w:sz w:val="32"/>
          <w:szCs w:val="32"/>
        </w:rPr>
        <w:t>第六章</w:t>
      </w:r>
      <w:r w:rsidR="00E754EB">
        <w:rPr>
          <w:rFonts w:ascii="黑体" w:eastAsia="黑体" w:hAnsi="黑体" w:cs="黑体" w:hint="eastAsia"/>
          <w:color w:val="000000"/>
          <w:sz w:val="32"/>
          <w:szCs w:val="32"/>
        </w:rPr>
        <w:t xml:space="preserve"> </w:t>
      </w:r>
      <w:r>
        <w:rPr>
          <w:rFonts w:ascii="黑体" w:eastAsia="黑体" w:hAnsi="黑体" w:cs="黑体" w:hint="eastAsia"/>
          <w:color w:val="000000"/>
          <w:sz w:val="32"/>
          <w:szCs w:val="32"/>
        </w:rPr>
        <w:t>附则</w:t>
      </w:r>
    </w:p>
    <w:p w:rsidR="00B36DEC" w:rsidRDefault="00B36DEC">
      <w:pPr>
        <w:rPr>
          <w:rFonts w:eastAsia="仿宋_GB2312"/>
          <w:b/>
          <w:bCs/>
          <w:sz w:val="32"/>
          <w:szCs w:val="32"/>
        </w:rPr>
      </w:pPr>
    </w:p>
    <w:p w:rsidR="00B36DEC" w:rsidRDefault="00633BF3" w:rsidP="00E754EB">
      <w:pPr>
        <w:ind w:firstLineChars="196" w:firstLine="630"/>
        <w:rPr>
          <w:rFonts w:eastAsia="仿宋_GB2312" w:cs="仿宋_GB2312"/>
          <w:bCs/>
          <w:color w:val="000000" w:themeColor="text1"/>
          <w:sz w:val="32"/>
          <w:szCs w:val="32"/>
        </w:rPr>
      </w:pPr>
      <w:r>
        <w:rPr>
          <w:rFonts w:eastAsia="仿宋_GB2312" w:cs="仿宋_GB2312" w:hint="eastAsia"/>
          <w:b/>
          <w:bCs/>
          <w:color w:val="000000" w:themeColor="text1"/>
          <w:sz w:val="32"/>
          <w:szCs w:val="32"/>
        </w:rPr>
        <w:t>第二十二条</w:t>
      </w:r>
      <w:r w:rsidR="00E754EB">
        <w:rPr>
          <w:rFonts w:eastAsia="仿宋_GB2312" w:cs="仿宋_GB2312" w:hint="eastAsia"/>
          <w:b/>
          <w:bCs/>
          <w:color w:val="000000" w:themeColor="text1"/>
          <w:sz w:val="32"/>
          <w:szCs w:val="32"/>
        </w:rPr>
        <w:t xml:space="preserve">  </w:t>
      </w:r>
      <w:r>
        <w:rPr>
          <w:rFonts w:eastAsia="仿宋_GB2312" w:cs="仿宋_GB2312" w:hint="eastAsia"/>
          <w:bCs/>
          <w:color w:val="000000" w:themeColor="text1"/>
          <w:sz w:val="32"/>
          <w:szCs w:val="32"/>
        </w:rPr>
        <w:t>移动互联网交易违法失信惩戒依照本办法执行。</w:t>
      </w:r>
    </w:p>
    <w:p w:rsidR="00B36DEC" w:rsidRDefault="00633BF3">
      <w:pPr>
        <w:spacing w:line="578" w:lineRule="exact"/>
        <w:ind w:firstLineChars="200" w:firstLine="643"/>
        <w:rPr>
          <w:rFonts w:eastAsia="仿宋_GB2312"/>
          <w:color w:val="000000"/>
          <w:sz w:val="32"/>
          <w:szCs w:val="32"/>
        </w:rPr>
      </w:pPr>
      <w:r>
        <w:rPr>
          <w:rFonts w:eastAsia="仿宋_GB2312" w:cs="仿宋_GB2312" w:hint="eastAsia"/>
          <w:b/>
          <w:bCs/>
          <w:color w:val="000000"/>
          <w:sz w:val="32"/>
          <w:szCs w:val="32"/>
        </w:rPr>
        <w:t>第二</w:t>
      </w:r>
      <w:r>
        <w:rPr>
          <w:rFonts w:eastAsia="仿宋_GB2312" w:cs="仿宋_GB2312" w:hint="eastAsia"/>
          <w:b/>
          <w:bCs/>
          <w:sz w:val="32"/>
          <w:szCs w:val="32"/>
        </w:rPr>
        <w:t>十三条</w:t>
      </w:r>
      <w:r w:rsidR="00E754EB">
        <w:rPr>
          <w:rFonts w:eastAsia="仿宋_GB2312" w:cs="仿宋_GB2312" w:hint="eastAsia"/>
          <w:b/>
          <w:bCs/>
          <w:sz w:val="32"/>
          <w:szCs w:val="32"/>
        </w:rPr>
        <w:t xml:space="preserve">  </w:t>
      </w:r>
      <w:r>
        <w:rPr>
          <w:rFonts w:eastAsia="仿宋_GB2312" w:cs="仿宋_GB2312" w:hint="eastAsia"/>
          <w:color w:val="000000"/>
          <w:sz w:val="32"/>
          <w:szCs w:val="32"/>
        </w:rPr>
        <w:t>本办法由国家工商行政管理总局负责解释，相关文书样式由国家工商行政管理总局统一制定。</w:t>
      </w:r>
    </w:p>
    <w:p w:rsidR="00B36DEC" w:rsidRDefault="00633BF3">
      <w:pPr>
        <w:spacing w:line="578" w:lineRule="exact"/>
        <w:ind w:firstLineChars="200" w:firstLine="643"/>
        <w:rPr>
          <w:rFonts w:eastAsia="仿宋_GB2312"/>
          <w:sz w:val="32"/>
          <w:szCs w:val="32"/>
        </w:rPr>
      </w:pPr>
      <w:r>
        <w:rPr>
          <w:rFonts w:eastAsia="仿宋_GB2312" w:cs="仿宋_GB2312" w:hint="eastAsia"/>
          <w:b/>
          <w:bCs/>
          <w:color w:val="000000"/>
          <w:sz w:val="32"/>
          <w:szCs w:val="32"/>
        </w:rPr>
        <w:t>第二</w:t>
      </w:r>
      <w:r>
        <w:rPr>
          <w:rFonts w:eastAsia="仿宋_GB2312" w:cs="仿宋_GB2312" w:hint="eastAsia"/>
          <w:b/>
          <w:bCs/>
          <w:sz w:val="32"/>
          <w:szCs w:val="32"/>
        </w:rPr>
        <w:t>十四条</w:t>
      </w:r>
      <w:r w:rsidR="00E754EB">
        <w:rPr>
          <w:rFonts w:eastAsia="仿宋_GB2312" w:cs="仿宋_GB2312" w:hint="eastAsia"/>
          <w:b/>
          <w:bCs/>
          <w:sz w:val="32"/>
          <w:szCs w:val="32"/>
        </w:rPr>
        <w:t xml:space="preserve">  </w:t>
      </w:r>
      <w:r>
        <w:rPr>
          <w:rFonts w:eastAsia="仿宋_GB2312" w:cs="仿宋_GB2312" w:hint="eastAsia"/>
          <w:sz w:val="32"/>
          <w:szCs w:val="32"/>
        </w:rPr>
        <w:t>本办法自</w:t>
      </w:r>
      <w:r w:rsidR="00E754EB">
        <w:rPr>
          <w:rFonts w:eastAsia="仿宋_GB2312" w:cs="仿宋_GB2312" w:hint="eastAsia"/>
          <w:sz w:val="32"/>
          <w:szCs w:val="32"/>
        </w:rPr>
        <w:t xml:space="preserve"> </w:t>
      </w:r>
      <w:r>
        <w:rPr>
          <w:rFonts w:eastAsia="仿宋_GB2312" w:cs="仿宋_GB2312" w:hint="eastAsia"/>
          <w:sz w:val="32"/>
          <w:szCs w:val="32"/>
        </w:rPr>
        <w:t>年</w:t>
      </w:r>
      <w:r w:rsidR="00E754EB">
        <w:rPr>
          <w:rFonts w:eastAsia="仿宋_GB2312" w:cs="仿宋_GB2312" w:hint="eastAsia"/>
          <w:sz w:val="32"/>
          <w:szCs w:val="32"/>
        </w:rPr>
        <w:t xml:space="preserve"> </w:t>
      </w:r>
      <w:r>
        <w:rPr>
          <w:rFonts w:eastAsia="仿宋_GB2312" w:cs="仿宋_GB2312" w:hint="eastAsia"/>
          <w:sz w:val="32"/>
          <w:szCs w:val="32"/>
        </w:rPr>
        <w:t>月</w:t>
      </w:r>
      <w:r w:rsidR="00E754EB">
        <w:rPr>
          <w:rFonts w:eastAsia="仿宋_GB2312" w:cs="仿宋_GB2312" w:hint="eastAsia"/>
          <w:sz w:val="32"/>
          <w:szCs w:val="32"/>
        </w:rPr>
        <w:t xml:space="preserve"> </w:t>
      </w:r>
      <w:r>
        <w:rPr>
          <w:rFonts w:eastAsia="仿宋_GB2312" w:cs="仿宋_GB2312" w:hint="eastAsia"/>
          <w:sz w:val="32"/>
          <w:szCs w:val="32"/>
        </w:rPr>
        <w:t>日起施行。</w:t>
      </w:r>
    </w:p>
    <w:sectPr w:rsidR="00B36DEC" w:rsidSect="00B36DEC">
      <w:headerReference w:type="default" r:id="rId8"/>
      <w:footerReference w:type="default" r:id="rId9"/>
      <w:pgSz w:w="11906" w:h="16838"/>
      <w:pgMar w:top="2098" w:right="1474" w:bottom="1985" w:left="158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6563" w:rsidRDefault="00F26563" w:rsidP="00B36DEC">
      <w:r>
        <w:separator/>
      </w:r>
    </w:p>
  </w:endnote>
  <w:endnote w:type="continuationSeparator" w:id="1">
    <w:p w:rsidR="00F26563" w:rsidRDefault="00F26563" w:rsidP="00B36D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DEC" w:rsidRDefault="00C10CE7">
    <w:pPr>
      <w:pStyle w:val="a5"/>
    </w:pPr>
    <w:r>
      <w:pict>
        <v:shapetype id="_x0000_t202" coordsize="21600,21600" o:spt="202" path="m,l,21600r21600,l21600,xe">
          <v:stroke joinstyle="miter"/>
          <v:path gradientshapeok="t" o:connecttype="rect"/>
        </v:shapetype>
        <v:shape id="文本框 2" o:spid="_x0000_s2049" type="#_x0000_t202" style="position:absolute;margin-left:0;margin-top:0;width:2in;height:2in;z-index:1;mso-wrap-style:none;mso-position-horizontal:center;mso-position-horizontal-relative:margin" filled="f" stroked="f">
          <v:textbox style="mso-fit-shape-to-text:t" inset="0,0,0,0">
            <w:txbxContent>
              <w:p w:rsidR="00B36DEC" w:rsidRDefault="00C10CE7">
                <w:pPr>
                  <w:snapToGrid w:val="0"/>
                  <w:rPr>
                    <w:sz w:val="18"/>
                    <w:szCs w:val="18"/>
                  </w:rPr>
                </w:pPr>
                <w:r w:rsidRPr="00C10CE7">
                  <w:fldChar w:fldCharType="begin"/>
                </w:r>
                <w:r w:rsidR="00633BF3">
                  <w:instrText xml:space="preserve"> PAGE  \* MERGEFORMAT </w:instrText>
                </w:r>
                <w:r w:rsidRPr="00C10CE7">
                  <w:fldChar w:fldCharType="separate"/>
                </w:r>
                <w:r w:rsidR="00B56C90" w:rsidRPr="00B56C90">
                  <w:rPr>
                    <w:noProof/>
                    <w:sz w:val="18"/>
                    <w:szCs w:val="18"/>
                  </w:rPr>
                  <w:t>11</w:t>
                </w:r>
                <w:r>
                  <w:rPr>
                    <w:sz w:val="18"/>
                    <w:szCs w:val="1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6563" w:rsidRDefault="00F26563" w:rsidP="00B36DEC">
      <w:r>
        <w:separator/>
      </w:r>
    </w:p>
  </w:footnote>
  <w:footnote w:type="continuationSeparator" w:id="1">
    <w:p w:rsidR="00F26563" w:rsidRDefault="00F26563" w:rsidP="00B36D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DEC" w:rsidRDefault="00B36DEC">
    <w:pPr>
      <w:pStyle w:val="a6"/>
      <w:pBdr>
        <w:top w:val="none" w:sz="0" w:space="0" w:color="auto"/>
        <w:left w:val="none" w:sz="0" w:space="0" w:color="auto"/>
        <w:bottom w:val="none" w:sz="0" w:space="0" w:color="auto"/>
        <w:right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420"/>
  <w:doNotHyphenateCaps/>
  <w:drawingGridHorizontalSpacing w:val="105"/>
  <w:drawingGridVerticalSpacing w:val="156"/>
  <w:noPunctuationKerning/>
  <w:characterSpacingControl w:val="compressPunctuation"/>
  <w:noLineBreaksAfter w:lang="zh-CN" w:val="$([{£¥·‘“〈《「『【〔〖〝﹙﹛﹝＄（．［｛￡￥"/>
  <w:noLineBreaksBefore w:lang="zh-CN" w:val="!%),.:;&gt;?]}¢¨°·ˇˉ―‖’”…‰′″›℃∶、。〃〉》」』】〕〗〞︶︺︾﹀﹄﹚﹜﹞！＂％＇），．：；？］｀｜｝～￠"/>
  <w:doNotValidateAgainstSchema/>
  <w:doNotDemarcateInvalidXml/>
  <w:hdrShapeDefaults>
    <o:shapedefaults v:ext="edit" spidmax="32770"/>
    <o:shapelayout v:ext="edit">
      <o:idmap v:ext="edit" data="2"/>
    </o:shapelayout>
  </w:hdrShapeDefaults>
  <w:footnotePr>
    <w:footnote w:id="0"/>
    <w:footnote w:id="1"/>
  </w:footnotePr>
  <w:endnotePr>
    <w:endnote w:id="0"/>
    <w:endnote w:id="1"/>
  </w:endnotePr>
  <w:compat>
    <w:spaceForUL/>
    <w:balanceSingleByteDoubleByteWidth/>
    <w:doNotLeaveBackslashAlone/>
    <w:doNotExpandShiftReturn/>
    <w:adjustLineHeightInTable/>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1B12811"/>
    <w:rsid w:val="0000047B"/>
    <w:rsid w:val="00006F10"/>
    <w:rsid w:val="00012015"/>
    <w:rsid w:val="00012DE8"/>
    <w:rsid w:val="00012ED1"/>
    <w:rsid w:val="00017B1B"/>
    <w:rsid w:val="000212E9"/>
    <w:rsid w:val="00023A74"/>
    <w:rsid w:val="00023E3B"/>
    <w:rsid w:val="00024950"/>
    <w:rsid w:val="00034948"/>
    <w:rsid w:val="00036F2E"/>
    <w:rsid w:val="00037596"/>
    <w:rsid w:val="00042D7B"/>
    <w:rsid w:val="00043D19"/>
    <w:rsid w:val="0005052A"/>
    <w:rsid w:val="00051AA7"/>
    <w:rsid w:val="0005645D"/>
    <w:rsid w:val="00060675"/>
    <w:rsid w:val="000633B5"/>
    <w:rsid w:val="000655BC"/>
    <w:rsid w:val="00066E25"/>
    <w:rsid w:val="000674F5"/>
    <w:rsid w:val="000700B8"/>
    <w:rsid w:val="000724C8"/>
    <w:rsid w:val="00073A83"/>
    <w:rsid w:val="00077A17"/>
    <w:rsid w:val="00077E03"/>
    <w:rsid w:val="00082EFB"/>
    <w:rsid w:val="000842F0"/>
    <w:rsid w:val="00086484"/>
    <w:rsid w:val="00096FB5"/>
    <w:rsid w:val="00097F8B"/>
    <w:rsid w:val="000A2560"/>
    <w:rsid w:val="000A3703"/>
    <w:rsid w:val="000A6165"/>
    <w:rsid w:val="000B1C95"/>
    <w:rsid w:val="000B1F7F"/>
    <w:rsid w:val="000B2DCD"/>
    <w:rsid w:val="000C0403"/>
    <w:rsid w:val="000D0326"/>
    <w:rsid w:val="000D1781"/>
    <w:rsid w:val="000D66CC"/>
    <w:rsid w:val="000D6EED"/>
    <w:rsid w:val="000D733B"/>
    <w:rsid w:val="000F4DD8"/>
    <w:rsid w:val="000F64B1"/>
    <w:rsid w:val="001013F8"/>
    <w:rsid w:val="00103F0D"/>
    <w:rsid w:val="001072E1"/>
    <w:rsid w:val="00127270"/>
    <w:rsid w:val="00131A6C"/>
    <w:rsid w:val="00133BFC"/>
    <w:rsid w:val="0013698C"/>
    <w:rsid w:val="0013735C"/>
    <w:rsid w:val="001373DB"/>
    <w:rsid w:val="00142A7C"/>
    <w:rsid w:val="00143135"/>
    <w:rsid w:val="001525FE"/>
    <w:rsid w:val="001527C8"/>
    <w:rsid w:val="001538BB"/>
    <w:rsid w:val="001560A5"/>
    <w:rsid w:val="0015677E"/>
    <w:rsid w:val="00161C31"/>
    <w:rsid w:val="0016238E"/>
    <w:rsid w:val="0016351E"/>
    <w:rsid w:val="001635B1"/>
    <w:rsid w:val="001641E2"/>
    <w:rsid w:val="00170477"/>
    <w:rsid w:val="00170672"/>
    <w:rsid w:val="00170A03"/>
    <w:rsid w:val="0017299D"/>
    <w:rsid w:val="00175E36"/>
    <w:rsid w:val="00177D97"/>
    <w:rsid w:val="001800CF"/>
    <w:rsid w:val="00180C47"/>
    <w:rsid w:val="001825D1"/>
    <w:rsid w:val="001831F2"/>
    <w:rsid w:val="00196490"/>
    <w:rsid w:val="001A251F"/>
    <w:rsid w:val="001A2A73"/>
    <w:rsid w:val="001B06EE"/>
    <w:rsid w:val="001B158E"/>
    <w:rsid w:val="001B57E1"/>
    <w:rsid w:val="001B6195"/>
    <w:rsid w:val="001B6B56"/>
    <w:rsid w:val="001D0D38"/>
    <w:rsid w:val="001D0E90"/>
    <w:rsid w:val="001D366C"/>
    <w:rsid w:val="001D655A"/>
    <w:rsid w:val="001E3D65"/>
    <w:rsid w:val="001E5EC8"/>
    <w:rsid w:val="001E609F"/>
    <w:rsid w:val="001F2710"/>
    <w:rsid w:val="001F5C9D"/>
    <w:rsid w:val="001F78CE"/>
    <w:rsid w:val="00200B08"/>
    <w:rsid w:val="00202C44"/>
    <w:rsid w:val="00204AD5"/>
    <w:rsid w:val="00205277"/>
    <w:rsid w:val="00206325"/>
    <w:rsid w:val="00207D94"/>
    <w:rsid w:val="00221A3B"/>
    <w:rsid w:val="00221A59"/>
    <w:rsid w:val="0022293B"/>
    <w:rsid w:val="00222D8B"/>
    <w:rsid w:val="00230E3A"/>
    <w:rsid w:val="00231DF4"/>
    <w:rsid w:val="00233CAA"/>
    <w:rsid w:val="0023432C"/>
    <w:rsid w:val="00234AB7"/>
    <w:rsid w:val="00241476"/>
    <w:rsid w:val="002420DC"/>
    <w:rsid w:val="00243BB8"/>
    <w:rsid w:val="00243CB3"/>
    <w:rsid w:val="00250473"/>
    <w:rsid w:val="00251EEA"/>
    <w:rsid w:val="00252A00"/>
    <w:rsid w:val="0025609D"/>
    <w:rsid w:val="00257C5A"/>
    <w:rsid w:val="00260ED4"/>
    <w:rsid w:val="002665E3"/>
    <w:rsid w:val="00266E1C"/>
    <w:rsid w:val="0026705E"/>
    <w:rsid w:val="00270FD5"/>
    <w:rsid w:val="00280EA6"/>
    <w:rsid w:val="0028261F"/>
    <w:rsid w:val="002850B0"/>
    <w:rsid w:val="002867A7"/>
    <w:rsid w:val="002913F3"/>
    <w:rsid w:val="00291758"/>
    <w:rsid w:val="0029250F"/>
    <w:rsid w:val="00292CFE"/>
    <w:rsid w:val="0029763B"/>
    <w:rsid w:val="002A4B00"/>
    <w:rsid w:val="002A50C8"/>
    <w:rsid w:val="002B17B3"/>
    <w:rsid w:val="002B3138"/>
    <w:rsid w:val="002C1219"/>
    <w:rsid w:val="002C2444"/>
    <w:rsid w:val="002C403A"/>
    <w:rsid w:val="002C5E51"/>
    <w:rsid w:val="002D7111"/>
    <w:rsid w:val="002D7F8F"/>
    <w:rsid w:val="002E51DE"/>
    <w:rsid w:val="002E5296"/>
    <w:rsid w:val="002F1023"/>
    <w:rsid w:val="002F1D3E"/>
    <w:rsid w:val="002F3C41"/>
    <w:rsid w:val="002F59B7"/>
    <w:rsid w:val="00301FD8"/>
    <w:rsid w:val="0030409C"/>
    <w:rsid w:val="00306594"/>
    <w:rsid w:val="00307FAA"/>
    <w:rsid w:val="00311676"/>
    <w:rsid w:val="00311B60"/>
    <w:rsid w:val="0031297D"/>
    <w:rsid w:val="003179B0"/>
    <w:rsid w:val="0032200D"/>
    <w:rsid w:val="00324229"/>
    <w:rsid w:val="00325D62"/>
    <w:rsid w:val="00325EDB"/>
    <w:rsid w:val="00325FE6"/>
    <w:rsid w:val="003308DF"/>
    <w:rsid w:val="00332497"/>
    <w:rsid w:val="00333BDE"/>
    <w:rsid w:val="00334059"/>
    <w:rsid w:val="003351CA"/>
    <w:rsid w:val="0035063F"/>
    <w:rsid w:val="003529E3"/>
    <w:rsid w:val="00355D30"/>
    <w:rsid w:val="00360DF5"/>
    <w:rsid w:val="00364943"/>
    <w:rsid w:val="00364A32"/>
    <w:rsid w:val="00367B81"/>
    <w:rsid w:val="00370942"/>
    <w:rsid w:val="00370E30"/>
    <w:rsid w:val="00371F50"/>
    <w:rsid w:val="00374121"/>
    <w:rsid w:val="003775F0"/>
    <w:rsid w:val="0037793C"/>
    <w:rsid w:val="00382F45"/>
    <w:rsid w:val="003832D8"/>
    <w:rsid w:val="00385B84"/>
    <w:rsid w:val="00386561"/>
    <w:rsid w:val="0038734F"/>
    <w:rsid w:val="00387C56"/>
    <w:rsid w:val="00387C97"/>
    <w:rsid w:val="00390732"/>
    <w:rsid w:val="0039112F"/>
    <w:rsid w:val="003917F6"/>
    <w:rsid w:val="00392777"/>
    <w:rsid w:val="003930B5"/>
    <w:rsid w:val="00397302"/>
    <w:rsid w:val="00397615"/>
    <w:rsid w:val="003A20DA"/>
    <w:rsid w:val="003A634E"/>
    <w:rsid w:val="003A7543"/>
    <w:rsid w:val="003A7A15"/>
    <w:rsid w:val="003B0629"/>
    <w:rsid w:val="003B0C83"/>
    <w:rsid w:val="003B0DBA"/>
    <w:rsid w:val="003B33B2"/>
    <w:rsid w:val="003B6870"/>
    <w:rsid w:val="003B728D"/>
    <w:rsid w:val="003C412F"/>
    <w:rsid w:val="003C52A2"/>
    <w:rsid w:val="003C7823"/>
    <w:rsid w:val="003D4816"/>
    <w:rsid w:val="003D4FBE"/>
    <w:rsid w:val="003D7AED"/>
    <w:rsid w:val="003D7AFC"/>
    <w:rsid w:val="003E30B5"/>
    <w:rsid w:val="003E3256"/>
    <w:rsid w:val="003E49B6"/>
    <w:rsid w:val="003E4F63"/>
    <w:rsid w:val="003E5DE4"/>
    <w:rsid w:val="003E74EB"/>
    <w:rsid w:val="003F1AF8"/>
    <w:rsid w:val="003F5C8E"/>
    <w:rsid w:val="003F6773"/>
    <w:rsid w:val="00401BCF"/>
    <w:rsid w:val="00405CA5"/>
    <w:rsid w:val="00405CF5"/>
    <w:rsid w:val="004072CD"/>
    <w:rsid w:val="00407573"/>
    <w:rsid w:val="00415A79"/>
    <w:rsid w:val="00420117"/>
    <w:rsid w:val="00420620"/>
    <w:rsid w:val="00420F14"/>
    <w:rsid w:val="00423632"/>
    <w:rsid w:val="00424FB3"/>
    <w:rsid w:val="004265C6"/>
    <w:rsid w:val="00427656"/>
    <w:rsid w:val="00427670"/>
    <w:rsid w:val="00432C2A"/>
    <w:rsid w:val="00433543"/>
    <w:rsid w:val="00434418"/>
    <w:rsid w:val="00434B77"/>
    <w:rsid w:val="00437FC5"/>
    <w:rsid w:val="00443D46"/>
    <w:rsid w:val="004469C8"/>
    <w:rsid w:val="00446BC8"/>
    <w:rsid w:val="00452470"/>
    <w:rsid w:val="00452FBB"/>
    <w:rsid w:val="00454C1E"/>
    <w:rsid w:val="00456A89"/>
    <w:rsid w:val="00457F56"/>
    <w:rsid w:val="00462677"/>
    <w:rsid w:val="004645A7"/>
    <w:rsid w:val="004678B4"/>
    <w:rsid w:val="004706D7"/>
    <w:rsid w:val="00480C27"/>
    <w:rsid w:val="00483396"/>
    <w:rsid w:val="00484077"/>
    <w:rsid w:val="004871C9"/>
    <w:rsid w:val="004907C0"/>
    <w:rsid w:val="00490DED"/>
    <w:rsid w:val="00492BBC"/>
    <w:rsid w:val="00495166"/>
    <w:rsid w:val="00496B43"/>
    <w:rsid w:val="00497E2B"/>
    <w:rsid w:val="004A2486"/>
    <w:rsid w:val="004A43CC"/>
    <w:rsid w:val="004B3C69"/>
    <w:rsid w:val="004B5D64"/>
    <w:rsid w:val="004B6C35"/>
    <w:rsid w:val="004B7FB1"/>
    <w:rsid w:val="004C1B7D"/>
    <w:rsid w:val="004C288B"/>
    <w:rsid w:val="004C564F"/>
    <w:rsid w:val="004C662C"/>
    <w:rsid w:val="004C7D58"/>
    <w:rsid w:val="004D38EF"/>
    <w:rsid w:val="004D40BA"/>
    <w:rsid w:val="004D4136"/>
    <w:rsid w:val="004D4D0A"/>
    <w:rsid w:val="004D5577"/>
    <w:rsid w:val="004E183E"/>
    <w:rsid w:val="004E29F3"/>
    <w:rsid w:val="004E55C3"/>
    <w:rsid w:val="004F08E5"/>
    <w:rsid w:val="004F1463"/>
    <w:rsid w:val="004F1692"/>
    <w:rsid w:val="004F2190"/>
    <w:rsid w:val="004F2B33"/>
    <w:rsid w:val="004F4689"/>
    <w:rsid w:val="004F4DE5"/>
    <w:rsid w:val="004F7645"/>
    <w:rsid w:val="004F7F12"/>
    <w:rsid w:val="0050524B"/>
    <w:rsid w:val="005207CE"/>
    <w:rsid w:val="00520B71"/>
    <w:rsid w:val="00521E28"/>
    <w:rsid w:val="0052343B"/>
    <w:rsid w:val="0052367B"/>
    <w:rsid w:val="00523FE6"/>
    <w:rsid w:val="00525E4F"/>
    <w:rsid w:val="00527901"/>
    <w:rsid w:val="00530061"/>
    <w:rsid w:val="00530E3C"/>
    <w:rsid w:val="005319D7"/>
    <w:rsid w:val="00535D20"/>
    <w:rsid w:val="005369F9"/>
    <w:rsid w:val="00542256"/>
    <w:rsid w:val="00553D46"/>
    <w:rsid w:val="005570B9"/>
    <w:rsid w:val="00557D7C"/>
    <w:rsid w:val="00561B8B"/>
    <w:rsid w:val="00562A41"/>
    <w:rsid w:val="00565140"/>
    <w:rsid w:val="00572B8E"/>
    <w:rsid w:val="0057557E"/>
    <w:rsid w:val="00577175"/>
    <w:rsid w:val="00580BBB"/>
    <w:rsid w:val="00581D32"/>
    <w:rsid w:val="00583EC5"/>
    <w:rsid w:val="00586A88"/>
    <w:rsid w:val="0058733E"/>
    <w:rsid w:val="00587DE4"/>
    <w:rsid w:val="0059057F"/>
    <w:rsid w:val="005916AA"/>
    <w:rsid w:val="005A0D27"/>
    <w:rsid w:val="005A3C0F"/>
    <w:rsid w:val="005A43B1"/>
    <w:rsid w:val="005B0E8E"/>
    <w:rsid w:val="005B52ED"/>
    <w:rsid w:val="005C0902"/>
    <w:rsid w:val="005C094A"/>
    <w:rsid w:val="005C0BF0"/>
    <w:rsid w:val="005C22D7"/>
    <w:rsid w:val="005C7317"/>
    <w:rsid w:val="005D0388"/>
    <w:rsid w:val="005D42B6"/>
    <w:rsid w:val="005D6180"/>
    <w:rsid w:val="005D72A8"/>
    <w:rsid w:val="005D77BD"/>
    <w:rsid w:val="005E2071"/>
    <w:rsid w:val="005E2C24"/>
    <w:rsid w:val="005E2F2D"/>
    <w:rsid w:val="005E4407"/>
    <w:rsid w:val="005F23FD"/>
    <w:rsid w:val="005F37A0"/>
    <w:rsid w:val="005F4EED"/>
    <w:rsid w:val="005F7140"/>
    <w:rsid w:val="00600687"/>
    <w:rsid w:val="006013F1"/>
    <w:rsid w:val="00602677"/>
    <w:rsid w:val="00602AD2"/>
    <w:rsid w:val="006067E6"/>
    <w:rsid w:val="0061155B"/>
    <w:rsid w:val="006118EC"/>
    <w:rsid w:val="00612322"/>
    <w:rsid w:val="00613B02"/>
    <w:rsid w:val="0061631A"/>
    <w:rsid w:val="006176D2"/>
    <w:rsid w:val="00620ED6"/>
    <w:rsid w:val="00623A5D"/>
    <w:rsid w:val="0062423F"/>
    <w:rsid w:val="00625CC5"/>
    <w:rsid w:val="006261D4"/>
    <w:rsid w:val="0062689B"/>
    <w:rsid w:val="00626AD5"/>
    <w:rsid w:val="00627AD3"/>
    <w:rsid w:val="00632D49"/>
    <w:rsid w:val="00633BF3"/>
    <w:rsid w:val="006350BF"/>
    <w:rsid w:val="00636CE6"/>
    <w:rsid w:val="006405FC"/>
    <w:rsid w:val="00643E2B"/>
    <w:rsid w:val="0065326C"/>
    <w:rsid w:val="00655D2D"/>
    <w:rsid w:val="0065686F"/>
    <w:rsid w:val="00660F82"/>
    <w:rsid w:val="00666768"/>
    <w:rsid w:val="00666790"/>
    <w:rsid w:val="00671204"/>
    <w:rsid w:val="00672340"/>
    <w:rsid w:val="00682602"/>
    <w:rsid w:val="00687621"/>
    <w:rsid w:val="006901CE"/>
    <w:rsid w:val="006915FC"/>
    <w:rsid w:val="00695073"/>
    <w:rsid w:val="00697591"/>
    <w:rsid w:val="00697877"/>
    <w:rsid w:val="006A2B25"/>
    <w:rsid w:val="006A378D"/>
    <w:rsid w:val="006A3A92"/>
    <w:rsid w:val="006A7EA7"/>
    <w:rsid w:val="006B1F04"/>
    <w:rsid w:val="006B3405"/>
    <w:rsid w:val="006B557F"/>
    <w:rsid w:val="006B561F"/>
    <w:rsid w:val="006B56A1"/>
    <w:rsid w:val="006B601E"/>
    <w:rsid w:val="006B6065"/>
    <w:rsid w:val="006B7706"/>
    <w:rsid w:val="006D0EF3"/>
    <w:rsid w:val="006D36C8"/>
    <w:rsid w:val="006D68A1"/>
    <w:rsid w:val="006D6AAF"/>
    <w:rsid w:val="006E0BB8"/>
    <w:rsid w:val="006E4111"/>
    <w:rsid w:val="006E57B5"/>
    <w:rsid w:val="006E7F67"/>
    <w:rsid w:val="006F002A"/>
    <w:rsid w:val="006F2301"/>
    <w:rsid w:val="00704204"/>
    <w:rsid w:val="007047DD"/>
    <w:rsid w:val="007067BB"/>
    <w:rsid w:val="00706C18"/>
    <w:rsid w:val="00707774"/>
    <w:rsid w:val="007105A4"/>
    <w:rsid w:val="007138DE"/>
    <w:rsid w:val="00713EB6"/>
    <w:rsid w:val="00716875"/>
    <w:rsid w:val="00717C00"/>
    <w:rsid w:val="00721677"/>
    <w:rsid w:val="0072454B"/>
    <w:rsid w:val="0073110E"/>
    <w:rsid w:val="00731671"/>
    <w:rsid w:val="007350CE"/>
    <w:rsid w:val="00736B56"/>
    <w:rsid w:val="007413C2"/>
    <w:rsid w:val="007423FF"/>
    <w:rsid w:val="0074289C"/>
    <w:rsid w:val="007431A9"/>
    <w:rsid w:val="007436B8"/>
    <w:rsid w:val="00743E53"/>
    <w:rsid w:val="007448A5"/>
    <w:rsid w:val="00746EFD"/>
    <w:rsid w:val="007557A1"/>
    <w:rsid w:val="00755D97"/>
    <w:rsid w:val="00756FA0"/>
    <w:rsid w:val="0075786C"/>
    <w:rsid w:val="00760F64"/>
    <w:rsid w:val="0076244F"/>
    <w:rsid w:val="00774814"/>
    <w:rsid w:val="00774EF2"/>
    <w:rsid w:val="00780243"/>
    <w:rsid w:val="00780FC4"/>
    <w:rsid w:val="00781FC0"/>
    <w:rsid w:val="007848FF"/>
    <w:rsid w:val="00786102"/>
    <w:rsid w:val="00787EDC"/>
    <w:rsid w:val="00790944"/>
    <w:rsid w:val="007963B1"/>
    <w:rsid w:val="007978A1"/>
    <w:rsid w:val="007A0F17"/>
    <w:rsid w:val="007A2A5F"/>
    <w:rsid w:val="007A48C9"/>
    <w:rsid w:val="007A6E86"/>
    <w:rsid w:val="007A7822"/>
    <w:rsid w:val="007B09DB"/>
    <w:rsid w:val="007B0C48"/>
    <w:rsid w:val="007B251C"/>
    <w:rsid w:val="007B349E"/>
    <w:rsid w:val="007B436F"/>
    <w:rsid w:val="007B4710"/>
    <w:rsid w:val="007B4D66"/>
    <w:rsid w:val="007B7225"/>
    <w:rsid w:val="007C2183"/>
    <w:rsid w:val="007C27BD"/>
    <w:rsid w:val="007C643F"/>
    <w:rsid w:val="007C675F"/>
    <w:rsid w:val="007D1B7B"/>
    <w:rsid w:val="007D31EA"/>
    <w:rsid w:val="007D490E"/>
    <w:rsid w:val="007E4190"/>
    <w:rsid w:val="007E47E3"/>
    <w:rsid w:val="007F2A54"/>
    <w:rsid w:val="007F3F7B"/>
    <w:rsid w:val="007F6BEC"/>
    <w:rsid w:val="00802486"/>
    <w:rsid w:val="00803FB3"/>
    <w:rsid w:val="0080405A"/>
    <w:rsid w:val="008040B5"/>
    <w:rsid w:val="00805C42"/>
    <w:rsid w:val="008114BD"/>
    <w:rsid w:val="00814AF1"/>
    <w:rsid w:val="00821390"/>
    <w:rsid w:val="00823666"/>
    <w:rsid w:val="00824456"/>
    <w:rsid w:val="00824E17"/>
    <w:rsid w:val="00826F2A"/>
    <w:rsid w:val="00827704"/>
    <w:rsid w:val="00827ECE"/>
    <w:rsid w:val="00830CF8"/>
    <w:rsid w:val="008326A1"/>
    <w:rsid w:val="00833B9F"/>
    <w:rsid w:val="00835EA8"/>
    <w:rsid w:val="008376F1"/>
    <w:rsid w:val="00840A78"/>
    <w:rsid w:val="00840AA2"/>
    <w:rsid w:val="0084185C"/>
    <w:rsid w:val="00842045"/>
    <w:rsid w:val="00843B48"/>
    <w:rsid w:val="00845C20"/>
    <w:rsid w:val="00847726"/>
    <w:rsid w:val="0085104E"/>
    <w:rsid w:val="008604B4"/>
    <w:rsid w:val="00860E44"/>
    <w:rsid w:val="00862748"/>
    <w:rsid w:val="008667EE"/>
    <w:rsid w:val="00870A7F"/>
    <w:rsid w:val="008712E4"/>
    <w:rsid w:val="008716A7"/>
    <w:rsid w:val="00871934"/>
    <w:rsid w:val="00871BDF"/>
    <w:rsid w:val="00872857"/>
    <w:rsid w:val="008737A8"/>
    <w:rsid w:val="00875434"/>
    <w:rsid w:val="0088247D"/>
    <w:rsid w:val="00884A0A"/>
    <w:rsid w:val="00886184"/>
    <w:rsid w:val="0088746D"/>
    <w:rsid w:val="00891441"/>
    <w:rsid w:val="00897312"/>
    <w:rsid w:val="008A2C52"/>
    <w:rsid w:val="008A38F2"/>
    <w:rsid w:val="008A69DE"/>
    <w:rsid w:val="008B3F66"/>
    <w:rsid w:val="008B4844"/>
    <w:rsid w:val="008B4ACA"/>
    <w:rsid w:val="008B53A4"/>
    <w:rsid w:val="008B7466"/>
    <w:rsid w:val="008C11AF"/>
    <w:rsid w:val="008C199C"/>
    <w:rsid w:val="008C2B33"/>
    <w:rsid w:val="008D0EBC"/>
    <w:rsid w:val="008D4527"/>
    <w:rsid w:val="008D56C5"/>
    <w:rsid w:val="008D5700"/>
    <w:rsid w:val="008D7C8D"/>
    <w:rsid w:val="008E3393"/>
    <w:rsid w:val="008E480E"/>
    <w:rsid w:val="008E5281"/>
    <w:rsid w:val="008F1FC8"/>
    <w:rsid w:val="00902882"/>
    <w:rsid w:val="009062DD"/>
    <w:rsid w:val="00912C56"/>
    <w:rsid w:val="00916036"/>
    <w:rsid w:val="00921632"/>
    <w:rsid w:val="00922B5C"/>
    <w:rsid w:val="00924215"/>
    <w:rsid w:val="00924E9C"/>
    <w:rsid w:val="0093374F"/>
    <w:rsid w:val="00934614"/>
    <w:rsid w:val="009347D0"/>
    <w:rsid w:val="00934CF2"/>
    <w:rsid w:val="0093520C"/>
    <w:rsid w:val="009367CF"/>
    <w:rsid w:val="0094126A"/>
    <w:rsid w:val="0094145D"/>
    <w:rsid w:val="0094395E"/>
    <w:rsid w:val="00944D6C"/>
    <w:rsid w:val="009456D6"/>
    <w:rsid w:val="00946032"/>
    <w:rsid w:val="00947D21"/>
    <w:rsid w:val="00947E12"/>
    <w:rsid w:val="00951934"/>
    <w:rsid w:val="00957621"/>
    <w:rsid w:val="00960340"/>
    <w:rsid w:val="00962B2C"/>
    <w:rsid w:val="0096430C"/>
    <w:rsid w:val="0097474A"/>
    <w:rsid w:val="00974D3F"/>
    <w:rsid w:val="009761DB"/>
    <w:rsid w:val="00983211"/>
    <w:rsid w:val="00983AE0"/>
    <w:rsid w:val="00984981"/>
    <w:rsid w:val="00990942"/>
    <w:rsid w:val="00990D59"/>
    <w:rsid w:val="0099163E"/>
    <w:rsid w:val="009962F0"/>
    <w:rsid w:val="00997A41"/>
    <w:rsid w:val="009A0919"/>
    <w:rsid w:val="009A1175"/>
    <w:rsid w:val="009A2540"/>
    <w:rsid w:val="009A398D"/>
    <w:rsid w:val="009B1DDC"/>
    <w:rsid w:val="009B3BA5"/>
    <w:rsid w:val="009B534C"/>
    <w:rsid w:val="009B5CE0"/>
    <w:rsid w:val="009C00F4"/>
    <w:rsid w:val="009C0E4B"/>
    <w:rsid w:val="009C25FE"/>
    <w:rsid w:val="009C2618"/>
    <w:rsid w:val="009C2DF7"/>
    <w:rsid w:val="009D1E9C"/>
    <w:rsid w:val="009D5C3D"/>
    <w:rsid w:val="009E00C0"/>
    <w:rsid w:val="009E3A8B"/>
    <w:rsid w:val="009E596F"/>
    <w:rsid w:val="009E6300"/>
    <w:rsid w:val="009E6FFA"/>
    <w:rsid w:val="009F01FB"/>
    <w:rsid w:val="009F3450"/>
    <w:rsid w:val="009F474A"/>
    <w:rsid w:val="00A015B7"/>
    <w:rsid w:val="00A11F91"/>
    <w:rsid w:val="00A12F71"/>
    <w:rsid w:val="00A13EBE"/>
    <w:rsid w:val="00A15EDA"/>
    <w:rsid w:val="00A17099"/>
    <w:rsid w:val="00A232B7"/>
    <w:rsid w:val="00A25402"/>
    <w:rsid w:val="00A25DCB"/>
    <w:rsid w:val="00A265BE"/>
    <w:rsid w:val="00A32F37"/>
    <w:rsid w:val="00A35260"/>
    <w:rsid w:val="00A36EFF"/>
    <w:rsid w:val="00A423A9"/>
    <w:rsid w:val="00A45C65"/>
    <w:rsid w:val="00A517F4"/>
    <w:rsid w:val="00A52FAE"/>
    <w:rsid w:val="00A53A63"/>
    <w:rsid w:val="00A53CCA"/>
    <w:rsid w:val="00A54F39"/>
    <w:rsid w:val="00A56CE8"/>
    <w:rsid w:val="00A6425E"/>
    <w:rsid w:val="00A651E2"/>
    <w:rsid w:val="00A72BDC"/>
    <w:rsid w:val="00A74754"/>
    <w:rsid w:val="00A756AA"/>
    <w:rsid w:val="00A766F0"/>
    <w:rsid w:val="00A8012A"/>
    <w:rsid w:val="00A84201"/>
    <w:rsid w:val="00A84E18"/>
    <w:rsid w:val="00A87636"/>
    <w:rsid w:val="00A87CA7"/>
    <w:rsid w:val="00A87DCA"/>
    <w:rsid w:val="00A9450F"/>
    <w:rsid w:val="00A96C31"/>
    <w:rsid w:val="00AA02A8"/>
    <w:rsid w:val="00AA6E50"/>
    <w:rsid w:val="00AA75B4"/>
    <w:rsid w:val="00AB1CF0"/>
    <w:rsid w:val="00AB22F0"/>
    <w:rsid w:val="00AB247D"/>
    <w:rsid w:val="00AB5E8E"/>
    <w:rsid w:val="00AC373C"/>
    <w:rsid w:val="00AD0D60"/>
    <w:rsid w:val="00AD0EA3"/>
    <w:rsid w:val="00AD6322"/>
    <w:rsid w:val="00AD700C"/>
    <w:rsid w:val="00AE52EA"/>
    <w:rsid w:val="00AE5A43"/>
    <w:rsid w:val="00AE7D9E"/>
    <w:rsid w:val="00AF0D68"/>
    <w:rsid w:val="00AF1B25"/>
    <w:rsid w:val="00AF30A6"/>
    <w:rsid w:val="00AF3483"/>
    <w:rsid w:val="00AF380F"/>
    <w:rsid w:val="00AF4841"/>
    <w:rsid w:val="00AF4903"/>
    <w:rsid w:val="00B016EE"/>
    <w:rsid w:val="00B025B3"/>
    <w:rsid w:val="00B03114"/>
    <w:rsid w:val="00B06CA2"/>
    <w:rsid w:val="00B06DEE"/>
    <w:rsid w:val="00B10334"/>
    <w:rsid w:val="00B10348"/>
    <w:rsid w:val="00B14C66"/>
    <w:rsid w:val="00B15311"/>
    <w:rsid w:val="00B15C46"/>
    <w:rsid w:val="00B21382"/>
    <w:rsid w:val="00B26895"/>
    <w:rsid w:val="00B30804"/>
    <w:rsid w:val="00B31E92"/>
    <w:rsid w:val="00B339C3"/>
    <w:rsid w:val="00B33FC9"/>
    <w:rsid w:val="00B36DEC"/>
    <w:rsid w:val="00B45220"/>
    <w:rsid w:val="00B45C3B"/>
    <w:rsid w:val="00B46D4E"/>
    <w:rsid w:val="00B552A2"/>
    <w:rsid w:val="00B56C90"/>
    <w:rsid w:val="00B5753D"/>
    <w:rsid w:val="00B609E9"/>
    <w:rsid w:val="00B612D8"/>
    <w:rsid w:val="00B614DA"/>
    <w:rsid w:val="00B634A1"/>
    <w:rsid w:val="00B642B0"/>
    <w:rsid w:val="00B64CDA"/>
    <w:rsid w:val="00B659BD"/>
    <w:rsid w:val="00B663BE"/>
    <w:rsid w:val="00B6690B"/>
    <w:rsid w:val="00B719FD"/>
    <w:rsid w:val="00B723DD"/>
    <w:rsid w:val="00B72554"/>
    <w:rsid w:val="00B728F6"/>
    <w:rsid w:val="00B732BD"/>
    <w:rsid w:val="00B739DB"/>
    <w:rsid w:val="00B7688B"/>
    <w:rsid w:val="00B80671"/>
    <w:rsid w:val="00B8164C"/>
    <w:rsid w:val="00B84667"/>
    <w:rsid w:val="00B85B3C"/>
    <w:rsid w:val="00B86290"/>
    <w:rsid w:val="00B86C6B"/>
    <w:rsid w:val="00B8764D"/>
    <w:rsid w:val="00B9516F"/>
    <w:rsid w:val="00B97EEE"/>
    <w:rsid w:val="00BA0866"/>
    <w:rsid w:val="00BA0990"/>
    <w:rsid w:val="00BA4690"/>
    <w:rsid w:val="00BA491D"/>
    <w:rsid w:val="00BA4A28"/>
    <w:rsid w:val="00BA51E0"/>
    <w:rsid w:val="00BA7452"/>
    <w:rsid w:val="00BA75BC"/>
    <w:rsid w:val="00BB0600"/>
    <w:rsid w:val="00BB5FB9"/>
    <w:rsid w:val="00BC31EF"/>
    <w:rsid w:val="00BC3C68"/>
    <w:rsid w:val="00BC3FC1"/>
    <w:rsid w:val="00BD0194"/>
    <w:rsid w:val="00BD0274"/>
    <w:rsid w:val="00BD02F9"/>
    <w:rsid w:val="00BD17DC"/>
    <w:rsid w:val="00BD1A15"/>
    <w:rsid w:val="00BD2055"/>
    <w:rsid w:val="00BD469C"/>
    <w:rsid w:val="00BE0AA8"/>
    <w:rsid w:val="00BE26DE"/>
    <w:rsid w:val="00BE5DC0"/>
    <w:rsid w:val="00BE6FB2"/>
    <w:rsid w:val="00BF0040"/>
    <w:rsid w:val="00BF2FAE"/>
    <w:rsid w:val="00BF31CB"/>
    <w:rsid w:val="00BF6720"/>
    <w:rsid w:val="00C00877"/>
    <w:rsid w:val="00C029FD"/>
    <w:rsid w:val="00C03EA1"/>
    <w:rsid w:val="00C0465D"/>
    <w:rsid w:val="00C04766"/>
    <w:rsid w:val="00C049FB"/>
    <w:rsid w:val="00C10CE7"/>
    <w:rsid w:val="00C118D0"/>
    <w:rsid w:val="00C12992"/>
    <w:rsid w:val="00C1461E"/>
    <w:rsid w:val="00C1613B"/>
    <w:rsid w:val="00C17492"/>
    <w:rsid w:val="00C23879"/>
    <w:rsid w:val="00C27854"/>
    <w:rsid w:val="00C27D0E"/>
    <w:rsid w:val="00C30474"/>
    <w:rsid w:val="00C31187"/>
    <w:rsid w:val="00C32140"/>
    <w:rsid w:val="00C3384C"/>
    <w:rsid w:val="00C37433"/>
    <w:rsid w:val="00C41A01"/>
    <w:rsid w:val="00C4284A"/>
    <w:rsid w:val="00C50839"/>
    <w:rsid w:val="00C51F4A"/>
    <w:rsid w:val="00C51FAF"/>
    <w:rsid w:val="00C52F08"/>
    <w:rsid w:val="00C56D09"/>
    <w:rsid w:val="00C579F7"/>
    <w:rsid w:val="00C616B9"/>
    <w:rsid w:val="00C628B5"/>
    <w:rsid w:val="00C66D5B"/>
    <w:rsid w:val="00C70937"/>
    <w:rsid w:val="00C71960"/>
    <w:rsid w:val="00C73913"/>
    <w:rsid w:val="00C74755"/>
    <w:rsid w:val="00C76487"/>
    <w:rsid w:val="00C903AF"/>
    <w:rsid w:val="00C907C3"/>
    <w:rsid w:val="00C90BCB"/>
    <w:rsid w:val="00C90D5D"/>
    <w:rsid w:val="00C91844"/>
    <w:rsid w:val="00C96A12"/>
    <w:rsid w:val="00CA167A"/>
    <w:rsid w:val="00CA5E6C"/>
    <w:rsid w:val="00CC177D"/>
    <w:rsid w:val="00CC1FB8"/>
    <w:rsid w:val="00CC2135"/>
    <w:rsid w:val="00CC5A6F"/>
    <w:rsid w:val="00CD58B0"/>
    <w:rsid w:val="00CE021B"/>
    <w:rsid w:val="00CE09E9"/>
    <w:rsid w:val="00CE0CE7"/>
    <w:rsid w:val="00CE101C"/>
    <w:rsid w:val="00CE2F5E"/>
    <w:rsid w:val="00CE5588"/>
    <w:rsid w:val="00CF0A50"/>
    <w:rsid w:val="00CF113E"/>
    <w:rsid w:val="00CF25E4"/>
    <w:rsid w:val="00CF3A9A"/>
    <w:rsid w:val="00D07FAE"/>
    <w:rsid w:val="00D136F3"/>
    <w:rsid w:val="00D22DF1"/>
    <w:rsid w:val="00D2773E"/>
    <w:rsid w:val="00D31638"/>
    <w:rsid w:val="00D3176E"/>
    <w:rsid w:val="00D318C4"/>
    <w:rsid w:val="00D33853"/>
    <w:rsid w:val="00D36D76"/>
    <w:rsid w:val="00D377B8"/>
    <w:rsid w:val="00D43C30"/>
    <w:rsid w:val="00D44134"/>
    <w:rsid w:val="00D471FD"/>
    <w:rsid w:val="00D47DAF"/>
    <w:rsid w:val="00D53BBB"/>
    <w:rsid w:val="00D653E9"/>
    <w:rsid w:val="00D71E3C"/>
    <w:rsid w:val="00D72697"/>
    <w:rsid w:val="00D74228"/>
    <w:rsid w:val="00D80699"/>
    <w:rsid w:val="00D82F6D"/>
    <w:rsid w:val="00D846B9"/>
    <w:rsid w:val="00D84C36"/>
    <w:rsid w:val="00D86961"/>
    <w:rsid w:val="00D90699"/>
    <w:rsid w:val="00D95C54"/>
    <w:rsid w:val="00D965D4"/>
    <w:rsid w:val="00D96AFE"/>
    <w:rsid w:val="00DA0020"/>
    <w:rsid w:val="00DA0095"/>
    <w:rsid w:val="00DA2205"/>
    <w:rsid w:val="00DA2C45"/>
    <w:rsid w:val="00DA5CB0"/>
    <w:rsid w:val="00DA666C"/>
    <w:rsid w:val="00DA6E2F"/>
    <w:rsid w:val="00DB2A3D"/>
    <w:rsid w:val="00DC085F"/>
    <w:rsid w:val="00DC7D34"/>
    <w:rsid w:val="00DD091A"/>
    <w:rsid w:val="00DD28D0"/>
    <w:rsid w:val="00DD447C"/>
    <w:rsid w:val="00DD50D8"/>
    <w:rsid w:val="00DD52FD"/>
    <w:rsid w:val="00DE6806"/>
    <w:rsid w:val="00DF0579"/>
    <w:rsid w:val="00DF3C27"/>
    <w:rsid w:val="00DF4E28"/>
    <w:rsid w:val="00DF52EB"/>
    <w:rsid w:val="00DF7E8D"/>
    <w:rsid w:val="00E004AC"/>
    <w:rsid w:val="00E00778"/>
    <w:rsid w:val="00E00D50"/>
    <w:rsid w:val="00E0171D"/>
    <w:rsid w:val="00E01757"/>
    <w:rsid w:val="00E10C0C"/>
    <w:rsid w:val="00E11F7A"/>
    <w:rsid w:val="00E13CAE"/>
    <w:rsid w:val="00E15AD2"/>
    <w:rsid w:val="00E20206"/>
    <w:rsid w:val="00E20B58"/>
    <w:rsid w:val="00E307AA"/>
    <w:rsid w:val="00E30FEA"/>
    <w:rsid w:val="00E3223C"/>
    <w:rsid w:val="00E33013"/>
    <w:rsid w:val="00E4151B"/>
    <w:rsid w:val="00E41B3A"/>
    <w:rsid w:val="00E42F7F"/>
    <w:rsid w:val="00E45705"/>
    <w:rsid w:val="00E46472"/>
    <w:rsid w:val="00E51061"/>
    <w:rsid w:val="00E511FF"/>
    <w:rsid w:val="00E56AAF"/>
    <w:rsid w:val="00E6173F"/>
    <w:rsid w:val="00E638FA"/>
    <w:rsid w:val="00E739DC"/>
    <w:rsid w:val="00E754EB"/>
    <w:rsid w:val="00E82621"/>
    <w:rsid w:val="00E82F46"/>
    <w:rsid w:val="00E83BD7"/>
    <w:rsid w:val="00E83F39"/>
    <w:rsid w:val="00E91887"/>
    <w:rsid w:val="00E92DC3"/>
    <w:rsid w:val="00E935C2"/>
    <w:rsid w:val="00E94AAC"/>
    <w:rsid w:val="00E9544C"/>
    <w:rsid w:val="00E959C5"/>
    <w:rsid w:val="00E9674C"/>
    <w:rsid w:val="00EA2B9A"/>
    <w:rsid w:val="00EB55CE"/>
    <w:rsid w:val="00EC2E37"/>
    <w:rsid w:val="00EC4882"/>
    <w:rsid w:val="00EC62A7"/>
    <w:rsid w:val="00EC6F48"/>
    <w:rsid w:val="00EC75DF"/>
    <w:rsid w:val="00ED13E3"/>
    <w:rsid w:val="00ED45A0"/>
    <w:rsid w:val="00EE010B"/>
    <w:rsid w:val="00EE252B"/>
    <w:rsid w:val="00EE333B"/>
    <w:rsid w:val="00EE3577"/>
    <w:rsid w:val="00EE407A"/>
    <w:rsid w:val="00EE4408"/>
    <w:rsid w:val="00EE675E"/>
    <w:rsid w:val="00EF0869"/>
    <w:rsid w:val="00EF0B93"/>
    <w:rsid w:val="00EF4945"/>
    <w:rsid w:val="00EF718A"/>
    <w:rsid w:val="00EF7D17"/>
    <w:rsid w:val="00F0035C"/>
    <w:rsid w:val="00F00C3D"/>
    <w:rsid w:val="00F02E9E"/>
    <w:rsid w:val="00F04294"/>
    <w:rsid w:val="00F05689"/>
    <w:rsid w:val="00F112C5"/>
    <w:rsid w:val="00F122CA"/>
    <w:rsid w:val="00F12DEC"/>
    <w:rsid w:val="00F13E94"/>
    <w:rsid w:val="00F1475B"/>
    <w:rsid w:val="00F15FAB"/>
    <w:rsid w:val="00F173EF"/>
    <w:rsid w:val="00F205D7"/>
    <w:rsid w:val="00F26563"/>
    <w:rsid w:val="00F271CD"/>
    <w:rsid w:val="00F33D4D"/>
    <w:rsid w:val="00F34313"/>
    <w:rsid w:val="00F36D41"/>
    <w:rsid w:val="00F41059"/>
    <w:rsid w:val="00F42595"/>
    <w:rsid w:val="00F45C5A"/>
    <w:rsid w:val="00F4727A"/>
    <w:rsid w:val="00F51D6A"/>
    <w:rsid w:val="00F530F0"/>
    <w:rsid w:val="00F53605"/>
    <w:rsid w:val="00F60537"/>
    <w:rsid w:val="00F606B5"/>
    <w:rsid w:val="00F70E8C"/>
    <w:rsid w:val="00F7147B"/>
    <w:rsid w:val="00F7434B"/>
    <w:rsid w:val="00F84510"/>
    <w:rsid w:val="00F8761A"/>
    <w:rsid w:val="00F90021"/>
    <w:rsid w:val="00F90A3F"/>
    <w:rsid w:val="00F9378B"/>
    <w:rsid w:val="00F96A8E"/>
    <w:rsid w:val="00F96FE5"/>
    <w:rsid w:val="00FA53FE"/>
    <w:rsid w:val="00FA6286"/>
    <w:rsid w:val="00FB0B6E"/>
    <w:rsid w:val="00FB3415"/>
    <w:rsid w:val="00FB401A"/>
    <w:rsid w:val="00FB505F"/>
    <w:rsid w:val="00FB6487"/>
    <w:rsid w:val="00FC3133"/>
    <w:rsid w:val="00FC5829"/>
    <w:rsid w:val="00FD278A"/>
    <w:rsid w:val="00FD3E8F"/>
    <w:rsid w:val="00FD486E"/>
    <w:rsid w:val="00FD5CBA"/>
    <w:rsid w:val="00FE1376"/>
    <w:rsid w:val="00FE2F45"/>
    <w:rsid w:val="00FE6CF0"/>
    <w:rsid w:val="00FF4955"/>
    <w:rsid w:val="00FF6148"/>
    <w:rsid w:val="00FF6A19"/>
    <w:rsid w:val="00FF73CE"/>
    <w:rsid w:val="00FF7567"/>
    <w:rsid w:val="01802770"/>
    <w:rsid w:val="01B12811"/>
    <w:rsid w:val="063D244B"/>
    <w:rsid w:val="08B0664C"/>
    <w:rsid w:val="10B74479"/>
    <w:rsid w:val="12DB66FD"/>
    <w:rsid w:val="139748B1"/>
    <w:rsid w:val="184E46AD"/>
    <w:rsid w:val="1B672584"/>
    <w:rsid w:val="1B7E2F4A"/>
    <w:rsid w:val="1B9F015F"/>
    <w:rsid w:val="1DF86240"/>
    <w:rsid w:val="1EA0654E"/>
    <w:rsid w:val="1EFE68E7"/>
    <w:rsid w:val="1F610B8A"/>
    <w:rsid w:val="207167C9"/>
    <w:rsid w:val="24847EF8"/>
    <w:rsid w:val="25FC2774"/>
    <w:rsid w:val="26D63BC5"/>
    <w:rsid w:val="28105ECB"/>
    <w:rsid w:val="28E64C29"/>
    <w:rsid w:val="2BEB619B"/>
    <w:rsid w:val="2C503941"/>
    <w:rsid w:val="2F59133A"/>
    <w:rsid w:val="310B316D"/>
    <w:rsid w:val="34650A83"/>
    <w:rsid w:val="3699519F"/>
    <w:rsid w:val="37440EBB"/>
    <w:rsid w:val="3AA54D45"/>
    <w:rsid w:val="3ABA3148"/>
    <w:rsid w:val="3CF70A12"/>
    <w:rsid w:val="3DE35197"/>
    <w:rsid w:val="455901D1"/>
    <w:rsid w:val="46272CA9"/>
    <w:rsid w:val="46DD2C64"/>
    <w:rsid w:val="474F068C"/>
    <w:rsid w:val="476602B2"/>
    <w:rsid w:val="481F1C5E"/>
    <w:rsid w:val="488D7D14"/>
    <w:rsid w:val="4A75328C"/>
    <w:rsid w:val="4DBB4FAA"/>
    <w:rsid w:val="50804CA1"/>
    <w:rsid w:val="51334745"/>
    <w:rsid w:val="515D5589"/>
    <w:rsid w:val="52781559"/>
    <w:rsid w:val="53376114"/>
    <w:rsid w:val="537D468A"/>
    <w:rsid w:val="53D95400"/>
    <w:rsid w:val="53EE23BF"/>
    <w:rsid w:val="58425BDC"/>
    <w:rsid w:val="59EC2395"/>
    <w:rsid w:val="5A401E1F"/>
    <w:rsid w:val="5AE61DAE"/>
    <w:rsid w:val="5B9E55DE"/>
    <w:rsid w:val="5C4F1B7F"/>
    <w:rsid w:val="5DAE2DC0"/>
    <w:rsid w:val="5DC60467"/>
    <w:rsid w:val="5E3F48AD"/>
    <w:rsid w:val="5E774A07"/>
    <w:rsid w:val="5FAE2505"/>
    <w:rsid w:val="605D4C28"/>
    <w:rsid w:val="60A93A22"/>
    <w:rsid w:val="62441245"/>
    <w:rsid w:val="644B741C"/>
    <w:rsid w:val="66C642AD"/>
    <w:rsid w:val="66CE3FAB"/>
    <w:rsid w:val="67710EC2"/>
    <w:rsid w:val="6B410883"/>
    <w:rsid w:val="6B75585A"/>
    <w:rsid w:val="6DC30922"/>
    <w:rsid w:val="6DE8785D"/>
    <w:rsid w:val="6E16292A"/>
    <w:rsid w:val="6F8B248C"/>
    <w:rsid w:val="703C5B33"/>
    <w:rsid w:val="70DE2CBC"/>
    <w:rsid w:val="71920663"/>
    <w:rsid w:val="727B05E0"/>
    <w:rsid w:val="728743F3"/>
    <w:rsid w:val="76473B19"/>
    <w:rsid w:val="76C96671"/>
    <w:rsid w:val="76F65648"/>
    <w:rsid w:val="7936406D"/>
    <w:rsid w:val="79A30F24"/>
    <w:rsid w:val="7A9B2D4F"/>
    <w:rsid w:val="7CFC7D9A"/>
    <w:rsid w:val="7D7157DB"/>
    <w:rsid w:val="7D9B1D23"/>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70"/>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nhideWhenUsed="0"/>
    <w:lsdException w:name="header" w:semiHidden="0" w:unhideWhenUsed="0" w:qFormat="1"/>
    <w:lsdException w:name="footer" w:semiHidden="0" w:unhideWhenUsed="0"/>
    <w:lsdException w:name="caption" w:locked="1" w:uiPriority="0" w:qFormat="1"/>
    <w:lsdException w:name="page number" w:semiHidden="0" w:unhideWhenUsed="0"/>
    <w:lsdException w:name="Title" w:locked="1" w:semiHidden="0" w:uiPriority="0" w:unhideWhenUsed="0" w:qFormat="1"/>
    <w:lsdException w:name="Default Paragraph Font" w:uiPriority="1"/>
    <w:lsdException w:name="Subtitle" w:locked="1" w:semiHidden="0" w:uiPriority="0" w:unhideWhenUsed="0" w:qFormat="1"/>
    <w:lsdException w:name="Hyperlink" w:semiHidden="0" w:unhideWhenUsed="0"/>
    <w:lsdException w:name="FollowedHyperlink" w:semiHidden="0" w:unhideWhenUsed="0"/>
    <w:lsdException w:name="Strong" w:locked="1" w:semiHidden="0" w:uiPriority="0" w:unhideWhenUsed="0" w:qFormat="1"/>
    <w:lsdException w:name="Emphasis" w:locked="1" w:semiHidden="0" w:uiPriority="0" w:unhideWhenUsed="0" w:qFormat="1"/>
    <w:lsdException w:name="Normal (Web)" w:semiHidden="0" w:unhideWhenUsed="0"/>
    <w:lsdException w:name="Normal Table" w:qFormat="1"/>
    <w:lsdException w:name="Balloon Text" w:unhideWhenUsed="0"/>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6DEC"/>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rsid w:val="00B36DEC"/>
    <w:pPr>
      <w:jc w:val="left"/>
    </w:pPr>
  </w:style>
  <w:style w:type="paragraph" w:styleId="a4">
    <w:name w:val="Balloon Text"/>
    <w:basedOn w:val="a"/>
    <w:link w:val="Char0"/>
    <w:uiPriority w:val="99"/>
    <w:semiHidden/>
    <w:rsid w:val="00B36DEC"/>
    <w:rPr>
      <w:sz w:val="18"/>
      <w:szCs w:val="18"/>
    </w:rPr>
  </w:style>
  <w:style w:type="paragraph" w:styleId="a5">
    <w:name w:val="footer"/>
    <w:basedOn w:val="a"/>
    <w:link w:val="Char1"/>
    <w:uiPriority w:val="99"/>
    <w:rsid w:val="00B36DEC"/>
    <w:pPr>
      <w:tabs>
        <w:tab w:val="center" w:pos="4153"/>
        <w:tab w:val="right" w:pos="8306"/>
      </w:tabs>
      <w:snapToGrid w:val="0"/>
      <w:jc w:val="left"/>
    </w:pPr>
    <w:rPr>
      <w:sz w:val="18"/>
      <w:szCs w:val="18"/>
    </w:rPr>
  </w:style>
  <w:style w:type="paragraph" w:styleId="a6">
    <w:name w:val="header"/>
    <w:basedOn w:val="a"/>
    <w:link w:val="Char2"/>
    <w:uiPriority w:val="99"/>
    <w:qFormat/>
    <w:rsid w:val="00B36DEC"/>
    <w:pPr>
      <w:pBdr>
        <w:top w:val="none" w:sz="0" w:space="1" w:color="auto"/>
        <w:left w:val="none" w:sz="0" w:space="4" w:color="auto"/>
        <w:bottom w:val="none" w:sz="0" w:space="1" w:color="auto"/>
        <w:right w:val="none" w:sz="0" w:space="4" w:color="auto"/>
      </w:pBdr>
      <w:tabs>
        <w:tab w:val="center" w:pos="4153"/>
        <w:tab w:val="right" w:pos="8306"/>
      </w:tabs>
      <w:snapToGrid w:val="0"/>
    </w:pPr>
    <w:rPr>
      <w:sz w:val="18"/>
      <w:szCs w:val="18"/>
    </w:rPr>
  </w:style>
  <w:style w:type="paragraph" w:styleId="a7">
    <w:name w:val="Normal (Web)"/>
    <w:basedOn w:val="a"/>
    <w:uiPriority w:val="99"/>
    <w:rsid w:val="00B36DEC"/>
    <w:pPr>
      <w:widowControl/>
      <w:spacing w:before="100" w:beforeAutospacing="1" w:after="100" w:afterAutospacing="1"/>
      <w:jc w:val="left"/>
    </w:pPr>
    <w:rPr>
      <w:rFonts w:ascii="宋体" w:hAnsi="宋体" w:cs="宋体"/>
      <w:kern w:val="0"/>
      <w:sz w:val="24"/>
      <w:szCs w:val="24"/>
    </w:rPr>
  </w:style>
  <w:style w:type="character" w:styleId="a8">
    <w:name w:val="page number"/>
    <w:basedOn w:val="a0"/>
    <w:uiPriority w:val="99"/>
    <w:rsid w:val="00B36DEC"/>
  </w:style>
  <w:style w:type="character" w:styleId="a9">
    <w:name w:val="FollowedHyperlink"/>
    <w:basedOn w:val="a0"/>
    <w:uiPriority w:val="99"/>
    <w:rsid w:val="00B36DEC"/>
    <w:rPr>
      <w:rFonts w:ascii="宋体" w:eastAsia="宋体" w:hAnsi="宋体" w:cs="宋体"/>
      <w:color w:val="000000"/>
      <w:sz w:val="18"/>
      <w:szCs w:val="18"/>
      <w:u w:val="none"/>
    </w:rPr>
  </w:style>
  <w:style w:type="character" w:styleId="aa">
    <w:name w:val="Hyperlink"/>
    <w:basedOn w:val="a0"/>
    <w:uiPriority w:val="99"/>
    <w:rsid w:val="00B36DEC"/>
    <w:rPr>
      <w:rFonts w:ascii="宋体" w:eastAsia="宋体" w:hAnsi="宋体" w:cs="宋体"/>
      <w:color w:val="000000"/>
      <w:sz w:val="18"/>
      <w:szCs w:val="18"/>
      <w:u w:val="none"/>
    </w:rPr>
  </w:style>
  <w:style w:type="character" w:customStyle="1" w:styleId="Char">
    <w:name w:val="批注文字 Char"/>
    <w:basedOn w:val="a0"/>
    <w:link w:val="a3"/>
    <w:uiPriority w:val="99"/>
    <w:semiHidden/>
    <w:locked/>
    <w:rsid w:val="00B36DEC"/>
    <w:rPr>
      <w:rFonts w:eastAsia="宋体"/>
      <w:kern w:val="2"/>
      <w:sz w:val="21"/>
      <w:szCs w:val="21"/>
      <w:lang w:val="en-US" w:eastAsia="zh-CN"/>
    </w:rPr>
  </w:style>
  <w:style w:type="character" w:customStyle="1" w:styleId="Char1">
    <w:name w:val="页脚 Char"/>
    <w:basedOn w:val="a0"/>
    <w:link w:val="a5"/>
    <w:uiPriority w:val="99"/>
    <w:semiHidden/>
    <w:locked/>
    <w:rsid w:val="00B36DEC"/>
    <w:rPr>
      <w:sz w:val="18"/>
      <w:szCs w:val="18"/>
    </w:rPr>
  </w:style>
  <w:style w:type="character" w:customStyle="1" w:styleId="Char2">
    <w:name w:val="页眉 Char"/>
    <w:basedOn w:val="a0"/>
    <w:link w:val="a6"/>
    <w:uiPriority w:val="99"/>
    <w:semiHidden/>
    <w:qFormat/>
    <w:locked/>
    <w:rsid w:val="00B36DEC"/>
    <w:rPr>
      <w:sz w:val="18"/>
      <w:szCs w:val="18"/>
    </w:rPr>
  </w:style>
  <w:style w:type="character" w:customStyle="1" w:styleId="fontfulltext1">
    <w:name w:val="font_fulltext1"/>
    <w:basedOn w:val="a0"/>
    <w:uiPriority w:val="99"/>
    <w:rsid w:val="00B36DEC"/>
    <w:rPr>
      <w:sz w:val="18"/>
      <w:szCs w:val="18"/>
    </w:rPr>
  </w:style>
  <w:style w:type="paragraph" w:customStyle="1" w:styleId="1">
    <w:name w:val="列出段落1"/>
    <w:basedOn w:val="a"/>
    <w:uiPriority w:val="99"/>
    <w:rsid w:val="00B36DEC"/>
    <w:pPr>
      <w:ind w:firstLineChars="200" w:firstLine="420"/>
    </w:pPr>
  </w:style>
  <w:style w:type="character" w:customStyle="1" w:styleId="Char0">
    <w:name w:val="批注框文本 Char"/>
    <w:basedOn w:val="a0"/>
    <w:link w:val="a4"/>
    <w:uiPriority w:val="99"/>
    <w:semiHidden/>
    <w:locked/>
    <w:rsid w:val="00B36DEC"/>
    <w:rPr>
      <w:sz w:val="2"/>
      <w:szCs w:val="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2049"/>
  </customShpExts>
</s:customData>
</file>

<file path=customXml/itemProps1.xml><?xml version="1.0" encoding="utf-8"?>
<ds:datastoreItem xmlns:ds="http://schemas.openxmlformats.org/officeDocument/2006/customXml" ds:itemID="{9910CC05-A113-4F56-A163-9D62181260BB}">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414</TotalTime>
  <Pages>11</Pages>
  <Words>745</Words>
  <Characters>4253</Characters>
  <Application>Microsoft Office Word</Application>
  <DocSecurity>0</DocSecurity>
  <Lines>35</Lines>
  <Paragraphs>9</Paragraphs>
  <ScaleCrop>false</ScaleCrop>
  <Company>微软中国</Company>
  <LinksUpToDate>false</LinksUpToDate>
  <CharactersWithSpaces>4989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网络交易市场主体违法行为</dc:title>
  <dc:creator>fangzheng</dc:creator>
  <cp:lastModifiedBy>董广谦</cp:lastModifiedBy>
  <cp:revision>437</cp:revision>
  <cp:lastPrinted>2017-10-31T09:13:00Z</cp:lastPrinted>
  <dcterms:created xsi:type="dcterms:W3CDTF">2016-08-18T07:53:00Z</dcterms:created>
  <dcterms:modified xsi:type="dcterms:W3CDTF">2017-11-01T09:17:00Z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