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CE" w:rsidRDefault="00CB10D5">
      <w:pPr>
        <w:rPr>
          <w:rFonts w:ascii="宋体"/>
          <w:b/>
          <w:bCs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513pt;margin-top:-7.8pt;width:210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" filled="f" stroked="f">
            <v:textbox style="mso-next-textbox:#文本框 1">
              <w:txbxContent>
                <w:p w:rsidR="00E868CE" w:rsidRDefault="00F70061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表号：鲁残</w:t>
                  </w:r>
                  <w:proofErr w:type="gramStart"/>
                  <w:r>
                    <w:rPr>
                      <w:rFonts w:hint="eastAsia"/>
                      <w:sz w:val="18"/>
                    </w:rPr>
                    <w:t>劳</w:t>
                  </w:r>
                  <w:proofErr w:type="gramEnd"/>
                  <w:r>
                    <w:rPr>
                      <w:sz w:val="18"/>
                    </w:rPr>
                    <w:t xml:space="preserve">    1     </w:t>
                  </w:r>
                  <w:r>
                    <w:rPr>
                      <w:rFonts w:hint="eastAsia"/>
                      <w:sz w:val="18"/>
                    </w:rPr>
                    <w:t>表</w:t>
                  </w:r>
                </w:p>
                <w:p w:rsidR="00E868CE" w:rsidRDefault="00F70061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制表机关：山东省残疾人联合会</w:t>
                  </w:r>
                </w:p>
                <w:p w:rsidR="00E868CE" w:rsidRDefault="00F70061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批准机关：山东省统计局</w:t>
                  </w:r>
                </w:p>
                <w:p w:rsidR="00E868CE" w:rsidRDefault="00F70061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批准文号：</w:t>
                  </w:r>
                  <w:proofErr w:type="gramStart"/>
                  <w:r>
                    <w:rPr>
                      <w:rFonts w:hint="eastAsia"/>
                      <w:sz w:val="18"/>
                    </w:rPr>
                    <w:t>鲁统函</w:t>
                  </w:r>
                  <w:proofErr w:type="gramEnd"/>
                  <w:r>
                    <w:rPr>
                      <w:sz w:val="18"/>
                    </w:rPr>
                    <w:t xml:space="preserve">   [ 2016 ] 59 </w:t>
                  </w:r>
                  <w:r>
                    <w:rPr>
                      <w:rFonts w:hint="eastAsia"/>
                      <w:sz w:val="18"/>
                    </w:rPr>
                    <w:t>号</w:t>
                  </w:r>
                </w:p>
                <w:p w:rsidR="00E868CE" w:rsidRDefault="00F70061">
                  <w:r>
                    <w:rPr>
                      <w:rFonts w:hint="eastAsia"/>
                      <w:sz w:val="18"/>
                    </w:rPr>
                    <w:t>有效期限：</w:t>
                  </w:r>
                  <w:r>
                    <w:rPr>
                      <w:sz w:val="18"/>
                    </w:rPr>
                    <w:t>2016</w:t>
                  </w:r>
                  <w:r>
                    <w:rPr>
                      <w:rFonts w:hint="eastAsia"/>
                      <w:sz w:val="18"/>
                    </w:rPr>
                    <w:t>年</w:t>
                  </w:r>
                  <w:r>
                    <w:rPr>
                      <w:sz w:val="18"/>
                    </w:rPr>
                    <w:t>12</w:t>
                  </w:r>
                  <w:r>
                    <w:rPr>
                      <w:rFonts w:hint="eastAsia"/>
                      <w:sz w:val="18"/>
                    </w:rPr>
                    <w:t>月至</w:t>
                  </w:r>
                  <w:r>
                    <w:rPr>
                      <w:sz w:val="18"/>
                    </w:rPr>
                    <w:t>2017</w:t>
                  </w:r>
                  <w:r>
                    <w:rPr>
                      <w:rFonts w:hint="eastAsia"/>
                      <w:sz w:val="18"/>
                    </w:rPr>
                    <w:t>年</w:t>
                  </w:r>
                  <w:r>
                    <w:rPr>
                      <w:sz w:val="18"/>
                    </w:rPr>
                    <w:t>12</w:t>
                  </w:r>
                  <w:r>
                    <w:rPr>
                      <w:rFonts w:hint="eastAsia"/>
                      <w:sz w:val="18"/>
                    </w:rPr>
                    <w:t>月</w:t>
                  </w:r>
                </w:p>
                <w:p w:rsidR="00E868CE" w:rsidRDefault="00E868CE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F70061">
        <w:rPr>
          <w:rFonts w:ascii="宋体" w:hAnsi="宋体" w:hint="eastAsia"/>
          <w:b/>
          <w:bCs/>
          <w:sz w:val="28"/>
        </w:rPr>
        <w:t>附件1机关、团体、企业、事业单位和民办非企业单位</w:t>
      </w:r>
    </w:p>
    <w:p w:rsidR="00E868CE" w:rsidRDefault="00F70061">
      <w:pPr>
        <w:spacing w:line="440" w:lineRule="exact"/>
        <w:ind w:firstLineChars="2040" w:firstLine="5734"/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安排残疾职工情况</w:t>
      </w:r>
    </w:p>
    <w:p w:rsidR="00E868CE" w:rsidRDefault="00F70061">
      <w:pPr>
        <w:spacing w:line="440" w:lineRule="exact"/>
        <w:ind w:firstLineChars="2240" w:firstLine="6296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 xml:space="preserve">201  </w:t>
      </w:r>
      <w:r>
        <w:rPr>
          <w:rFonts w:ascii="宋体" w:hAnsi="宋体" w:hint="eastAsia"/>
          <w:b/>
          <w:bCs/>
          <w:sz w:val="28"/>
        </w:rPr>
        <w:t>年度</w:t>
      </w:r>
    </w:p>
    <w:p w:rsidR="00E868CE" w:rsidRDefault="00F70061">
      <w:pPr>
        <w:rPr>
          <w:rFonts w:ascii="宋体"/>
          <w:bCs/>
        </w:rPr>
      </w:pPr>
      <w:r>
        <w:rPr>
          <w:rFonts w:ascii="宋体" w:hAnsi="宋体" w:hint="eastAsia"/>
          <w:bCs/>
        </w:rPr>
        <w:t>填报单位：（盖章）</w:t>
      </w:r>
    </w:p>
    <w:tbl>
      <w:tblPr>
        <w:tblW w:w="148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4"/>
        <w:gridCol w:w="1124"/>
        <w:gridCol w:w="6060"/>
        <w:gridCol w:w="1512"/>
        <w:gridCol w:w="1639"/>
      </w:tblGrid>
      <w:tr w:rsidR="00E868CE">
        <w:trPr>
          <w:cantSplit/>
        </w:trPr>
        <w:tc>
          <w:tcPr>
            <w:tcW w:w="4474" w:type="dxa"/>
            <w:vMerge w:val="restart"/>
          </w:tcPr>
          <w:p w:rsidR="00E868CE" w:rsidRDefault="00F70061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主管部门：</w:t>
            </w:r>
          </w:p>
          <w:p w:rsidR="00E868CE" w:rsidRDefault="00F70061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单位名称：</w:t>
            </w:r>
          </w:p>
          <w:p w:rsidR="00E868CE" w:rsidRDefault="00F70061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纳税申报码：</w:t>
            </w:r>
          </w:p>
          <w:tbl>
            <w:tblPr>
              <w:tblW w:w="4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868C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</w:tr>
          </w:tbl>
          <w:p w:rsidR="00E868CE" w:rsidRDefault="00F70061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单位代码：</w:t>
            </w:r>
          </w:p>
          <w:tbl>
            <w:tblPr>
              <w:tblW w:w="236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37"/>
              <w:gridCol w:w="237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868CE">
              <w:trPr>
                <w:cantSplit/>
                <w:trHeight w:hRule="exact" w:val="113"/>
              </w:trPr>
              <w:tc>
                <w:tcPr>
                  <w:tcW w:w="2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CE" w:rsidRDefault="00E868CE">
                  <w:pPr>
                    <w:spacing w:line="400" w:lineRule="exact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2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CE" w:rsidRDefault="00E868CE">
                  <w:pPr>
                    <w:spacing w:line="400" w:lineRule="exact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2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CE" w:rsidRDefault="00E868CE">
                  <w:pPr>
                    <w:spacing w:line="400" w:lineRule="exact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CE" w:rsidRDefault="00E868CE">
                  <w:pPr>
                    <w:spacing w:line="400" w:lineRule="exact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CE" w:rsidRDefault="00E868CE">
                  <w:pPr>
                    <w:spacing w:line="400" w:lineRule="exact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CE" w:rsidRDefault="00E868CE">
                  <w:pPr>
                    <w:spacing w:line="400" w:lineRule="exact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CE" w:rsidRDefault="00E868CE">
                  <w:pPr>
                    <w:spacing w:line="400" w:lineRule="exact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CE" w:rsidRDefault="00E868CE">
                  <w:pPr>
                    <w:spacing w:line="400" w:lineRule="exact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CE" w:rsidRDefault="00E868CE">
                  <w:pPr>
                    <w:spacing w:line="400" w:lineRule="exact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CE" w:rsidRDefault="00E868CE">
                  <w:pPr>
                    <w:spacing w:line="400" w:lineRule="exact"/>
                    <w:jc w:val="center"/>
                    <w:rPr>
                      <w:rFonts w:ascii="宋体"/>
                    </w:rPr>
                  </w:pPr>
                </w:p>
              </w:tc>
            </w:tr>
            <w:tr w:rsidR="00E868CE">
              <w:trPr>
                <w:cantSplit/>
                <w:trHeight w:hRule="exact" w:val="113"/>
              </w:trPr>
              <w:tc>
                <w:tcPr>
                  <w:tcW w:w="2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CE" w:rsidRDefault="00E868CE">
                  <w:pPr>
                    <w:spacing w:line="400" w:lineRule="exact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2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CE" w:rsidRDefault="00E868CE">
                  <w:pPr>
                    <w:spacing w:line="400" w:lineRule="exact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2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CE" w:rsidRDefault="00E868CE">
                  <w:pPr>
                    <w:spacing w:line="400" w:lineRule="exact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CE" w:rsidRDefault="00E868CE">
                  <w:pPr>
                    <w:spacing w:line="400" w:lineRule="exact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CE" w:rsidRDefault="00E868CE">
                  <w:pPr>
                    <w:spacing w:line="400" w:lineRule="exact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CE" w:rsidRDefault="00E868CE">
                  <w:pPr>
                    <w:spacing w:line="400" w:lineRule="exact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CE" w:rsidRDefault="00E868CE">
                  <w:pPr>
                    <w:spacing w:line="400" w:lineRule="exact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CE" w:rsidRDefault="00E868CE">
                  <w:pPr>
                    <w:spacing w:line="400" w:lineRule="exact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68CE" w:rsidRDefault="00E868CE">
                  <w:pPr>
                    <w:spacing w:line="400" w:lineRule="exact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8CE" w:rsidRDefault="00E868CE">
                  <w:pPr>
                    <w:spacing w:line="400" w:lineRule="exact"/>
                    <w:jc w:val="center"/>
                    <w:rPr>
                      <w:rFonts w:ascii="宋体"/>
                    </w:rPr>
                  </w:pPr>
                </w:p>
              </w:tc>
            </w:tr>
          </w:tbl>
          <w:p w:rsidR="00E868CE" w:rsidRDefault="00F70061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单位地址：</w:t>
            </w:r>
          </w:p>
          <w:p w:rsidR="00E868CE" w:rsidRDefault="00F70061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邮政编码：</w:t>
            </w:r>
          </w:p>
          <w:tbl>
            <w:tblPr>
              <w:tblW w:w="1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37"/>
              <w:gridCol w:w="237"/>
              <w:gridCol w:w="236"/>
              <w:gridCol w:w="236"/>
              <w:gridCol w:w="236"/>
            </w:tblGrid>
            <w:tr w:rsidR="00E868CE">
              <w:trPr>
                <w:trHeight w:hRule="exact" w:val="227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</w:tr>
          </w:tbl>
          <w:p w:rsidR="00E868CE" w:rsidRDefault="00F70061">
            <w:pPr>
              <w:spacing w:line="40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联系电话：</w:t>
            </w:r>
          </w:p>
          <w:tbl>
            <w:tblPr>
              <w:tblW w:w="18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37"/>
              <w:gridCol w:w="237"/>
              <w:gridCol w:w="236"/>
              <w:gridCol w:w="236"/>
              <w:gridCol w:w="236"/>
              <w:gridCol w:w="236"/>
              <w:gridCol w:w="236"/>
            </w:tblGrid>
            <w:tr w:rsidR="00E868CE">
              <w:trPr>
                <w:trHeight w:hRule="exact" w:val="227"/>
              </w:trPr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spacing w:line="400" w:lineRule="exact"/>
                    <w:rPr>
                      <w:rFonts w:ascii="宋体"/>
                    </w:rPr>
                  </w:pPr>
                </w:p>
              </w:tc>
            </w:tr>
          </w:tbl>
          <w:p w:rsidR="00E868CE" w:rsidRDefault="00E868CE">
            <w:pPr>
              <w:spacing w:line="400" w:lineRule="exact"/>
              <w:rPr>
                <w:rFonts w:ascii="宋体"/>
              </w:rPr>
            </w:pPr>
          </w:p>
        </w:tc>
        <w:tc>
          <w:tcPr>
            <w:tcW w:w="1124" w:type="dxa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隶属关系</w:t>
            </w:r>
          </w:p>
        </w:tc>
        <w:tc>
          <w:tcPr>
            <w:tcW w:w="6060" w:type="dxa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登记注册类型</w:t>
            </w:r>
          </w:p>
        </w:tc>
        <w:tc>
          <w:tcPr>
            <w:tcW w:w="1512" w:type="dxa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组织机构</w:t>
            </w:r>
          </w:p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登记注册类型</w:t>
            </w:r>
          </w:p>
        </w:tc>
        <w:tc>
          <w:tcPr>
            <w:tcW w:w="1639" w:type="dxa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执行会计</w:t>
            </w:r>
          </w:p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制度类型</w:t>
            </w:r>
          </w:p>
        </w:tc>
      </w:tr>
      <w:tr w:rsidR="00E868CE">
        <w:trPr>
          <w:cantSplit/>
          <w:trHeight w:val="4012"/>
        </w:trPr>
        <w:tc>
          <w:tcPr>
            <w:tcW w:w="4474" w:type="dxa"/>
            <w:vMerge/>
          </w:tcPr>
          <w:p w:rsidR="00E868CE" w:rsidRDefault="00E868CE">
            <w:pPr>
              <w:rPr>
                <w:rFonts w:ascii="宋体"/>
              </w:rPr>
            </w:pPr>
          </w:p>
        </w:tc>
        <w:tc>
          <w:tcPr>
            <w:tcW w:w="1124" w:type="dxa"/>
          </w:tcPr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10 </w:t>
            </w:r>
            <w:r>
              <w:rPr>
                <w:rFonts w:ascii="宋体" w:hAnsi="宋体" w:hint="eastAsia"/>
                <w:sz w:val="18"/>
              </w:rPr>
              <w:t>中央</w:t>
            </w:r>
          </w:p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20 </w:t>
            </w:r>
            <w:r>
              <w:rPr>
                <w:rFonts w:ascii="宋体" w:hAnsi="宋体" w:hint="eastAsia"/>
                <w:sz w:val="18"/>
              </w:rPr>
              <w:t>省</w:t>
            </w:r>
          </w:p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40 </w:t>
            </w:r>
            <w:r>
              <w:rPr>
                <w:rFonts w:ascii="宋体" w:hAnsi="宋体" w:hint="eastAsia"/>
                <w:sz w:val="18"/>
              </w:rPr>
              <w:t>市（地）</w:t>
            </w:r>
          </w:p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50 </w:t>
            </w:r>
            <w:r>
              <w:rPr>
                <w:rFonts w:ascii="宋体" w:hAnsi="宋体" w:hint="eastAsia"/>
                <w:sz w:val="18"/>
              </w:rPr>
              <w:t>县</w:t>
            </w:r>
          </w:p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61 </w:t>
            </w:r>
            <w:r>
              <w:rPr>
                <w:rFonts w:ascii="宋体" w:hAnsi="宋体" w:hint="eastAsia"/>
                <w:sz w:val="18"/>
              </w:rPr>
              <w:t>街道</w:t>
            </w:r>
          </w:p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62 </w:t>
            </w:r>
            <w:r>
              <w:rPr>
                <w:rFonts w:ascii="宋体" w:hAnsi="宋体" w:hint="eastAsia"/>
                <w:sz w:val="18"/>
              </w:rPr>
              <w:t>镇</w:t>
            </w:r>
          </w:p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63 </w:t>
            </w:r>
            <w:r>
              <w:rPr>
                <w:rFonts w:ascii="宋体" w:hAnsi="宋体" w:hint="eastAsia"/>
                <w:sz w:val="18"/>
              </w:rPr>
              <w:t>乡</w:t>
            </w:r>
          </w:p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90 </w:t>
            </w:r>
            <w:r>
              <w:rPr>
                <w:rFonts w:ascii="宋体" w:hAnsi="宋体" w:hint="eastAsia"/>
                <w:sz w:val="18"/>
              </w:rPr>
              <w:t>其他</w:t>
            </w:r>
          </w:p>
          <w:tbl>
            <w:tblPr>
              <w:tblpPr w:leftFromText="180" w:rightFromText="180" w:vertAnchor="text" w:horzAnchor="margin" w:tblpY="1023"/>
              <w:tblOverlap w:val="never"/>
              <w:tblW w:w="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322"/>
            </w:tblGrid>
            <w:tr w:rsidR="00E868CE">
              <w:trPr>
                <w:trHeight w:val="286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rPr>
                      <w:rFonts w:ascii="宋体"/>
                      <w:sz w:val="18"/>
                    </w:rPr>
                  </w:pPr>
                </w:p>
              </w:tc>
            </w:tr>
          </w:tbl>
          <w:p w:rsidR="00E868CE" w:rsidRDefault="00E868CE">
            <w:pPr>
              <w:rPr>
                <w:rFonts w:ascii="宋体"/>
                <w:sz w:val="18"/>
              </w:rPr>
            </w:pPr>
          </w:p>
        </w:tc>
        <w:tc>
          <w:tcPr>
            <w:tcW w:w="6060" w:type="dxa"/>
          </w:tcPr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# </w:t>
            </w:r>
            <w:r>
              <w:rPr>
                <w:rFonts w:ascii="宋体" w:hAnsi="宋体" w:hint="eastAsia"/>
                <w:sz w:val="18"/>
              </w:rPr>
              <w:t>内资</w:t>
            </w:r>
            <w:r>
              <w:rPr>
                <w:rFonts w:ascii="宋体" w:hAnsi="宋体"/>
                <w:sz w:val="18"/>
              </w:rPr>
              <w:t xml:space="preserve">                  171 </w:t>
            </w:r>
            <w:r>
              <w:rPr>
                <w:rFonts w:ascii="宋体" w:hAnsi="宋体" w:hint="eastAsia"/>
                <w:sz w:val="18"/>
              </w:rPr>
              <w:t>私营独资</w:t>
            </w:r>
            <w:r>
              <w:rPr>
                <w:rFonts w:ascii="宋体" w:hAnsi="宋体"/>
                <w:sz w:val="18"/>
              </w:rPr>
              <w:t xml:space="preserve">            # </w:t>
            </w:r>
            <w:r>
              <w:rPr>
                <w:rFonts w:ascii="宋体" w:hAnsi="宋体" w:hint="eastAsia"/>
                <w:sz w:val="18"/>
              </w:rPr>
              <w:t>外商投资</w:t>
            </w:r>
          </w:p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110 </w:t>
            </w:r>
            <w:r>
              <w:rPr>
                <w:rFonts w:ascii="宋体" w:hAnsi="宋体" w:hint="eastAsia"/>
                <w:sz w:val="18"/>
              </w:rPr>
              <w:t>国有</w:t>
            </w:r>
            <w:r>
              <w:rPr>
                <w:rFonts w:ascii="宋体" w:hAnsi="宋体"/>
                <w:sz w:val="18"/>
              </w:rPr>
              <w:t xml:space="preserve">                172 </w:t>
            </w:r>
            <w:proofErr w:type="gramStart"/>
            <w:r>
              <w:rPr>
                <w:rFonts w:ascii="宋体" w:hAnsi="宋体" w:hint="eastAsia"/>
                <w:sz w:val="18"/>
              </w:rPr>
              <w:t>私营合作</w:t>
            </w:r>
            <w:proofErr w:type="gramEnd"/>
            <w:r>
              <w:rPr>
                <w:rFonts w:ascii="宋体" w:hAnsi="宋体"/>
                <w:sz w:val="18"/>
              </w:rPr>
              <w:t xml:space="preserve">           310 </w:t>
            </w:r>
            <w:r>
              <w:rPr>
                <w:rFonts w:ascii="宋体" w:hAnsi="宋体" w:hint="eastAsia"/>
                <w:sz w:val="18"/>
              </w:rPr>
              <w:t>中外合资经营</w:t>
            </w:r>
          </w:p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120 </w:t>
            </w:r>
            <w:r>
              <w:rPr>
                <w:rFonts w:ascii="宋体" w:hAnsi="宋体" w:hint="eastAsia"/>
                <w:sz w:val="18"/>
              </w:rPr>
              <w:t>集体</w:t>
            </w:r>
            <w:r>
              <w:rPr>
                <w:rFonts w:ascii="宋体" w:hAnsi="宋体"/>
                <w:sz w:val="18"/>
              </w:rPr>
              <w:t xml:space="preserve">                173 </w:t>
            </w:r>
            <w:r>
              <w:rPr>
                <w:rFonts w:ascii="宋体" w:hAnsi="宋体" w:hint="eastAsia"/>
                <w:sz w:val="18"/>
              </w:rPr>
              <w:t>私营有限责任公司</w:t>
            </w:r>
            <w:r>
              <w:rPr>
                <w:rFonts w:ascii="宋体" w:hAnsi="宋体"/>
                <w:sz w:val="18"/>
              </w:rPr>
              <w:t xml:space="preserve">   320 </w:t>
            </w:r>
            <w:r>
              <w:rPr>
                <w:rFonts w:ascii="宋体" w:hAnsi="宋体" w:hint="eastAsia"/>
                <w:sz w:val="18"/>
              </w:rPr>
              <w:t>中外合作经营</w:t>
            </w:r>
          </w:p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130 </w:t>
            </w:r>
            <w:r>
              <w:rPr>
                <w:rFonts w:ascii="宋体" w:hAnsi="宋体" w:hint="eastAsia"/>
                <w:sz w:val="18"/>
              </w:rPr>
              <w:t>股份合作</w:t>
            </w:r>
            <w:r>
              <w:rPr>
                <w:rFonts w:ascii="宋体" w:hAnsi="宋体"/>
                <w:sz w:val="18"/>
              </w:rPr>
              <w:t xml:space="preserve">            174 </w:t>
            </w:r>
            <w:r>
              <w:rPr>
                <w:rFonts w:ascii="宋体" w:hAnsi="宋体" w:hint="eastAsia"/>
                <w:sz w:val="18"/>
              </w:rPr>
              <w:t>私营股份有限公司</w:t>
            </w:r>
            <w:r>
              <w:rPr>
                <w:rFonts w:ascii="宋体" w:hAnsi="宋体"/>
                <w:sz w:val="18"/>
              </w:rPr>
              <w:t xml:space="preserve">   330 </w:t>
            </w:r>
            <w:r>
              <w:rPr>
                <w:rFonts w:ascii="宋体" w:hAnsi="宋体" w:hint="eastAsia"/>
                <w:sz w:val="18"/>
              </w:rPr>
              <w:t>外商投资</w:t>
            </w:r>
          </w:p>
          <w:p w:rsidR="00E868CE" w:rsidRDefault="00F70061">
            <w:pPr>
              <w:ind w:left="5310" w:hangingChars="2950" w:hanging="5310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141 </w:t>
            </w:r>
            <w:r>
              <w:rPr>
                <w:rFonts w:ascii="宋体" w:hAnsi="宋体" w:hint="eastAsia"/>
                <w:sz w:val="18"/>
              </w:rPr>
              <w:t>国有联营有限公司</w:t>
            </w:r>
            <w:r>
              <w:rPr>
                <w:rFonts w:ascii="宋体" w:hAnsi="宋体"/>
                <w:sz w:val="18"/>
              </w:rPr>
              <w:t xml:space="preserve">    190 </w:t>
            </w:r>
            <w:r>
              <w:rPr>
                <w:rFonts w:ascii="宋体" w:hAnsi="宋体" w:hint="eastAsia"/>
                <w:sz w:val="18"/>
              </w:rPr>
              <w:t>其他内资</w:t>
            </w:r>
            <w:r>
              <w:rPr>
                <w:rFonts w:ascii="宋体" w:hAnsi="宋体"/>
                <w:sz w:val="18"/>
              </w:rPr>
              <w:t xml:space="preserve">           340 </w:t>
            </w:r>
            <w:r>
              <w:rPr>
                <w:rFonts w:ascii="宋体" w:hAnsi="宋体" w:hint="eastAsia"/>
                <w:sz w:val="18"/>
              </w:rPr>
              <w:t>外商投资股份</w:t>
            </w:r>
          </w:p>
          <w:p w:rsidR="00E868CE" w:rsidRDefault="00F70061">
            <w:pPr>
              <w:ind w:firstLineChars="2550" w:firstLine="4590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有限公司</w:t>
            </w:r>
          </w:p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142 </w:t>
            </w:r>
            <w:r>
              <w:rPr>
                <w:rFonts w:ascii="宋体" w:hAnsi="宋体" w:hint="eastAsia"/>
                <w:sz w:val="18"/>
              </w:rPr>
              <w:t>集体联营</w:t>
            </w:r>
            <w:r>
              <w:rPr>
                <w:rFonts w:ascii="宋体" w:hAnsi="宋体"/>
                <w:sz w:val="18"/>
              </w:rPr>
              <w:t xml:space="preserve">            # </w:t>
            </w:r>
            <w:r>
              <w:rPr>
                <w:rFonts w:ascii="宋体" w:hAnsi="宋体" w:hint="eastAsia"/>
                <w:sz w:val="18"/>
              </w:rPr>
              <w:t>港澳台商投资</w:t>
            </w:r>
          </w:p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143 </w:t>
            </w:r>
            <w:r>
              <w:rPr>
                <w:rFonts w:ascii="宋体" w:hAnsi="宋体" w:hint="eastAsia"/>
                <w:sz w:val="18"/>
              </w:rPr>
              <w:t>国有与集体联营</w:t>
            </w:r>
            <w:r>
              <w:rPr>
                <w:rFonts w:ascii="宋体" w:hAnsi="宋体"/>
                <w:sz w:val="18"/>
              </w:rPr>
              <w:t xml:space="preserve">      210 </w:t>
            </w:r>
            <w:r>
              <w:rPr>
                <w:rFonts w:ascii="宋体" w:hAnsi="宋体" w:hint="eastAsia"/>
                <w:sz w:val="18"/>
              </w:rPr>
              <w:t>与港澳台商合资经营</w:t>
            </w:r>
          </w:p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149 </w:t>
            </w:r>
            <w:r>
              <w:rPr>
                <w:rFonts w:ascii="宋体" w:hAnsi="宋体" w:hint="eastAsia"/>
                <w:sz w:val="18"/>
              </w:rPr>
              <w:t>其他联营</w:t>
            </w:r>
            <w:r>
              <w:rPr>
                <w:rFonts w:ascii="宋体" w:hAnsi="宋体"/>
                <w:sz w:val="18"/>
              </w:rPr>
              <w:t xml:space="preserve">            220 </w:t>
            </w:r>
            <w:r>
              <w:rPr>
                <w:rFonts w:ascii="宋体" w:hAnsi="宋体" w:hint="eastAsia"/>
                <w:sz w:val="18"/>
              </w:rPr>
              <w:t>与港澳台商合作经营</w:t>
            </w:r>
          </w:p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151 </w:t>
            </w:r>
            <w:r>
              <w:rPr>
                <w:rFonts w:ascii="宋体" w:hAnsi="宋体" w:hint="eastAsia"/>
                <w:sz w:val="18"/>
              </w:rPr>
              <w:t>国有独资公司</w:t>
            </w:r>
            <w:r>
              <w:rPr>
                <w:rFonts w:ascii="宋体" w:hAnsi="宋体"/>
                <w:sz w:val="18"/>
              </w:rPr>
              <w:t xml:space="preserve">        230 </w:t>
            </w:r>
            <w:r>
              <w:rPr>
                <w:rFonts w:ascii="宋体" w:hAnsi="宋体" w:hint="eastAsia"/>
                <w:sz w:val="18"/>
              </w:rPr>
              <w:t>港澳台商独资</w:t>
            </w:r>
          </w:p>
          <w:tbl>
            <w:tblPr>
              <w:tblpPr w:leftFromText="180" w:rightFromText="180" w:vertAnchor="text" w:horzAnchor="page" w:tblpX="4447" w:tblpY="292"/>
              <w:tblOverlap w:val="never"/>
              <w:tblW w:w="1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6"/>
              <w:gridCol w:w="366"/>
              <w:gridCol w:w="366"/>
            </w:tblGrid>
            <w:tr w:rsidR="00E868CE">
              <w:trPr>
                <w:trHeight w:val="330"/>
              </w:trPr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rPr>
                      <w:rFonts w:ascii="宋体"/>
                      <w:sz w:val="18"/>
                    </w:rPr>
                  </w:pPr>
                </w:p>
              </w:tc>
            </w:tr>
          </w:tbl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159 </w:t>
            </w:r>
            <w:r>
              <w:rPr>
                <w:rFonts w:ascii="宋体" w:hAnsi="宋体" w:hint="eastAsia"/>
                <w:sz w:val="18"/>
              </w:rPr>
              <w:t>其他有限责任公司</w:t>
            </w:r>
            <w:r>
              <w:rPr>
                <w:rFonts w:ascii="宋体" w:hAnsi="宋体"/>
                <w:sz w:val="18"/>
              </w:rPr>
              <w:t xml:space="preserve">    240 </w:t>
            </w:r>
            <w:r>
              <w:rPr>
                <w:rFonts w:ascii="宋体" w:hAnsi="宋体" w:hint="eastAsia"/>
                <w:sz w:val="18"/>
              </w:rPr>
              <w:t>港澳台商投资股份</w:t>
            </w:r>
          </w:p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160 </w:t>
            </w:r>
            <w:r>
              <w:rPr>
                <w:rFonts w:ascii="宋体" w:hAnsi="宋体" w:hint="eastAsia"/>
                <w:sz w:val="18"/>
              </w:rPr>
              <w:t>股份有限公司有限公司</w:t>
            </w:r>
          </w:p>
        </w:tc>
        <w:tc>
          <w:tcPr>
            <w:tcW w:w="1512" w:type="dxa"/>
          </w:tcPr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91</w:t>
            </w:r>
            <w:r>
              <w:rPr>
                <w:rFonts w:ascii="宋体" w:hAnsi="宋体" w:hint="eastAsia"/>
                <w:sz w:val="18"/>
              </w:rPr>
              <w:t>民办非企业</w:t>
            </w:r>
          </w:p>
          <w:tbl>
            <w:tblPr>
              <w:tblpPr w:leftFromText="180" w:rightFromText="180" w:vertAnchor="text" w:horzAnchor="margin" w:tblpXSpec="center" w:tblpY="3234"/>
              <w:tblOverlap w:val="never"/>
              <w:tblW w:w="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322"/>
            </w:tblGrid>
            <w:tr w:rsidR="00E868CE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rPr>
                      <w:rFonts w:ascii="宋体"/>
                      <w:sz w:val="18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rPr>
                      <w:rFonts w:ascii="宋体"/>
                      <w:sz w:val="18"/>
                    </w:rPr>
                  </w:pPr>
                </w:p>
              </w:tc>
            </w:tr>
          </w:tbl>
          <w:p w:rsidR="00E868CE" w:rsidRDefault="00E868CE">
            <w:pPr>
              <w:rPr>
                <w:rFonts w:ascii="宋体"/>
                <w:sz w:val="18"/>
              </w:rPr>
            </w:pPr>
          </w:p>
        </w:tc>
        <w:tc>
          <w:tcPr>
            <w:tcW w:w="1639" w:type="dxa"/>
          </w:tcPr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1 </w:t>
            </w:r>
            <w:r>
              <w:rPr>
                <w:rFonts w:ascii="宋体" w:hAnsi="宋体" w:hint="eastAsia"/>
                <w:sz w:val="18"/>
              </w:rPr>
              <w:t>企业会计制度</w:t>
            </w:r>
          </w:p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2 </w:t>
            </w:r>
            <w:r>
              <w:rPr>
                <w:rFonts w:ascii="宋体" w:hAnsi="宋体" w:hint="eastAsia"/>
                <w:sz w:val="18"/>
              </w:rPr>
              <w:t>事业会计制度</w:t>
            </w:r>
          </w:p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3 </w:t>
            </w:r>
            <w:r>
              <w:rPr>
                <w:rFonts w:ascii="宋体" w:hAnsi="宋体" w:hint="eastAsia"/>
                <w:sz w:val="18"/>
              </w:rPr>
              <w:t>行政会计制度</w:t>
            </w:r>
          </w:p>
          <w:p w:rsidR="00E868CE" w:rsidRDefault="00F70061">
            <w:pPr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9 </w:t>
            </w:r>
            <w:r>
              <w:rPr>
                <w:rFonts w:ascii="宋体" w:hAnsi="宋体" w:hint="eastAsia"/>
                <w:sz w:val="18"/>
              </w:rPr>
              <w:t>其他</w:t>
            </w:r>
          </w:p>
          <w:p w:rsidR="00E868CE" w:rsidRDefault="00E868CE">
            <w:pPr>
              <w:rPr>
                <w:rFonts w:ascii="宋体"/>
              </w:rPr>
            </w:pPr>
          </w:p>
          <w:p w:rsidR="00E868CE" w:rsidRDefault="00E868CE">
            <w:pPr>
              <w:rPr>
                <w:rFonts w:ascii="宋体"/>
              </w:rPr>
            </w:pPr>
          </w:p>
          <w:p w:rsidR="00E868CE" w:rsidRDefault="00E868CE">
            <w:pPr>
              <w:rPr>
                <w:rFonts w:ascii="宋体"/>
              </w:rPr>
            </w:pPr>
          </w:p>
          <w:p w:rsidR="00E868CE" w:rsidRDefault="00E868CE">
            <w:pPr>
              <w:rPr>
                <w:rFonts w:ascii="宋体"/>
              </w:rPr>
            </w:pPr>
          </w:p>
          <w:p w:rsidR="00E868CE" w:rsidRDefault="00E868CE">
            <w:pPr>
              <w:rPr>
                <w:rFonts w:ascii="宋体"/>
              </w:rPr>
            </w:pPr>
          </w:p>
          <w:p w:rsidR="00E868CE" w:rsidRDefault="00E868CE">
            <w:pPr>
              <w:rPr>
                <w:rFonts w:ascii="宋体"/>
              </w:rPr>
            </w:pPr>
          </w:p>
          <w:p w:rsidR="00E868CE" w:rsidRDefault="00E868CE">
            <w:pPr>
              <w:rPr>
                <w:rFonts w:ascii="宋体"/>
              </w:rPr>
            </w:pPr>
          </w:p>
          <w:p w:rsidR="00E868CE" w:rsidRDefault="00E868CE">
            <w:pPr>
              <w:rPr>
                <w:rFonts w:ascii="宋体"/>
              </w:rPr>
            </w:pPr>
          </w:p>
          <w:tbl>
            <w:tblPr>
              <w:tblpPr w:leftFromText="180" w:rightFromText="180" w:vertAnchor="text" w:horzAnchor="margin" w:tblpXSpec="center" w:tblpY="-183"/>
              <w:tblOverlap w:val="never"/>
              <w:tblW w:w="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"/>
            </w:tblGrid>
            <w:tr w:rsidR="00E868CE">
              <w:trPr>
                <w:trHeight w:val="331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8CE" w:rsidRDefault="00E868CE">
                  <w:pPr>
                    <w:rPr>
                      <w:rFonts w:ascii="宋体"/>
                    </w:rPr>
                  </w:pPr>
                </w:p>
              </w:tc>
            </w:tr>
          </w:tbl>
          <w:p w:rsidR="00E868CE" w:rsidRDefault="00E868CE">
            <w:pPr>
              <w:rPr>
                <w:rFonts w:ascii="宋体"/>
              </w:rPr>
            </w:pPr>
          </w:p>
        </w:tc>
      </w:tr>
    </w:tbl>
    <w:p w:rsidR="00E868CE" w:rsidRDefault="00E868CE">
      <w:pPr>
        <w:rPr>
          <w:rFonts w:ascii="宋体"/>
        </w:rPr>
      </w:pPr>
    </w:p>
    <w:tbl>
      <w:tblPr>
        <w:tblW w:w="148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00"/>
        <w:gridCol w:w="1260"/>
        <w:gridCol w:w="1440"/>
        <w:gridCol w:w="900"/>
        <w:gridCol w:w="900"/>
        <w:gridCol w:w="900"/>
        <w:gridCol w:w="900"/>
        <w:gridCol w:w="1080"/>
        <w:gridCol w:w="1260"/>
        <w:gridCol w:w="3649"/>
      </w:tblGrid>
      <w:tr w:rsidR="00E868CE">
        <w:trPr>
          <w:cantSplit/>
        </w:trPr>
        <w:tc>
          <w:tcPr>
            <w:tcW w:w="1620" w:type="dxa"/>
            <w:vMerge w:val="restart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年末在职</w:t>
            </w:r>
          </w:p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职工总人数</w:t>
            </w:r>
          </w:p>
        </w:tc>
        <w:tc>
          <w:tcPr>
            <w:tcW w:w="3600" w:type="dxa"/>
            <w:gridSpan w:val="3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在职残疾职工人数</w:t>
            </w:r>
          </w:p>
        </w:tc>
        <w:tc>
          <w:tcPr>
            <w:tcW w:w="5940" w:type="dxa"/>
            <w:gridSpan w:val="6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在职残疾职工残疾类别</w:t>
            </w:r>
          </w:p>
        </w:tc>
        <w:tc>
          <w:tcPr>
            <w:tcW w:w="3649" w:type="dxa"/>
            <w:vMerge w:val="restart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在职残疾职工人数</w:t>
            </w:r>
          </w:p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占所在职职工总数百分比（</w:t>
            </w:r>
            <w:r>
              <w:rPr>
                <w:rFonts w:ascii="宋体" w:hAnsi="宋体"/>
              </w:rPr>
              <w:t>%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E868CE">
        <w:trPr>
          <w:cantSplit/>
        </w:trPr>
        <w:tc>
          <w:tcPr>
            <w:tcW w:w="1620" w:type="dxa"/>
            <w:vMerge/>
            <w:vAlign w:val="center"/>
          </w:tcPr>
          <w:p w:rsidR="00E868CE" w:rsidRDefault="00E868C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1260" w:type="dxa"/>
            <w:vAlign w:val="center"/>
          </w:tcPr>
          <w:p w:rsidR="00E868CE" w:rsidRDefault="00F70061">
            <w:pPr>
              <w:ind w:left="210" w:hangingChars="100" w:hanging="21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新安排</w:t>
            </w:r>
          </w:p>
          <w:p w:rsidR="00E868CE" w:rsidRDefault="00F70061">
            <w:pPr>
              <w:ind w:left="210" w:hangingChars="100" w:hanging="21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残疾人数</w:t>
            </w:r>
          </w:p>
        </w:tc>
        <w:tc>
          <w:tcPr>
            <w:tcW w:w="1440" w:type="dxa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原在职</w:t>
            </w:r>
          </w:p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残疾职工数</w:t>
            </w:r>
          </w:p>
        </w:tc>
        <w:tc>
          <w:tcPr>
            <w:tcW w:w="900" w:type="dxa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视力</w:t>
            </w:r>
          </w:p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残疾</w:t>
            </w:r>
          </w:p>
        </w:tc>
        <w:tc>
          <w:tcPr>
            <w:tcW w:w="900" w:type="dxa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听力</w:t>
            </w:r>
          </w:p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残疾</w:t>
            </w:r>
          </w:p>
        </w:tc>
        <w:tc>
          <w:tcPr>
            <w:tcW w:w="900" w:type="dxa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言语</w:t>
            </w:r>
          </w:p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残疾</w:t>
            </w:r>
          </w:p>
        </w:tc>
        <w:tc>
          <w:tcPr>
            <w:tcW w:w="900" w:type="dxa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智力</w:t>
            </w:r>
          </w:p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残疾</w:t>
            </w:r>
          </w:p>
        </w:tc>
        <w:tc>
          <w:tcPr>
            <w:tcW w:w="1080" w:type="dxa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肢体</w:t>
            </w:r>
          </w:p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残疾</w:t>
            </w:r>
          </w:p>
        </w:tc>
        <w:tc>
          <w:tcPr>
            <w:tcW w:w="1260" w:type="dxa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精神</w:t>
            </w:r>
          </w:p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残疾</w:t>
            </w:r>
          </w:p>
        </w:tc>
        <w:tc>
          <w:tcPr>
            <w:tcW w:w="3649" w:type="dxa"/>
            <w:vMerge/>
            <w:vAlign w:val="center"/>
          </w:tcPr>
          <w:p w:rsidR="00E868CE" w:rsidRDefault="00E868CE">
            <w:pPr>
              <w:jc w:val="center"/>
              <w:rPr>
                <w:rFonts w:ascii="宋体"/>
              </w:rPr>
            </w:pPr>
          </w:p>
        </w:tc>
      </w:tr>
      <w:tr w:rsidR="00E868CE">
        <w:trPr>
          <w:cantSplit/>
          <w:trHeight w:val="400"/>
        </w:trPr>
        <w:tc>
          <w:tcPr>
            <w:tcW w:w="1620" w:type="dxa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1</w:t>
            </w:r>
          </w:p>
        </w:tc>
        <w:tc>
          <w:tcPr>
            <w:tcW w:w="900" w:type="dxa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260" w:type="dxa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440" w:type="dxa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900" w:type="dxa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900" w:type="dxa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900" w:type="dxa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900" w:type="dxa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080" w:type="dxa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260" w:type="dxa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3649" w:type="dxa"/>
            <w:vAlign w:val="center"/>
          </w:tcPr>
          <w:p w:rsidR="00E868CE" w:rsidRDefault="00F70061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12</w:t>
            </w:r>
          </w:p>
        </w:tc>
      </w:tr>
      <w:tr w:rsidR="00E868CE">
        <w:trPr>
          <w:cantSplit/>
          <w:trHeight w:val="462"/>
        </w:trPr>
        <w:tc>
          <w:tcPr>
            <w:tcW w:w="1620" w:type="dxa"/>
            <w:vAlign w:val="center"/>
          </w:tcPr>
          <w:p w:rsidR="00E868CE" w:rsidRDefault="00E868C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E868CE" w:rsidRDefault="00E868C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E868CE" w:rsidRDefault="00E868CE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  <w:vAlign w:val="center"/>
          </w:tcPr>
          <w:p w:rsidR="00E868CE" w:rsidRDefault="00E868C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E868CE" w:rsidRDefault="00E868C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E868CE" w:rsidRDefault="00E868C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E868CE" w:rsidRDefault="00E868CE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E868CE" w:rsidRDefault="00E868CE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E868CE" w:rsidRDefault="00E868CE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:rsidR="00E868CE" w:rsidRDefault="00E868CE">
            <w:pPr>
              <w:jc w:val="center"/>
              <w:rPr>
                <w:rFonts w:ascii="宋体"/>
              </w:rPr>
            </w:pPr>
          </w:p>
        </w:tc>
        <w:tc>
          <w:tcPr>
            <w:tcW w:w="3649" w:type="dxa"/>
            <w:vAlign w:val="center"/>
          </w:tcPr>
          <w:p w:rsidR="00E868CE" w:rsidRDefault="00E868CE">
            <w:pPr>
              <w:jc w:val="center"/>
              <w:rPr>
                <w:rFonts w:ascii="宋体"/>
              </w:rPr>
            </w:pPr>
          </w:p>
        </w:tc>
      </w:tr>
    </w:tbl>
    <w:p w:rsidR="00E868CE" w:rsidRDefault="00F70061">
      <w:pPr>
        <w:rPr>
          <w:rFonts w:ascii="宋体" w:hAnsi="宋体"/>
        </w:rPr>
      </w:pPr>
      <w:r>
        <w:rPr>
          <w:rFonts w:ascii="宋体" w:hAnsi="宋体" w:hint="eastAsia"/>
        </w:rPr>
        <w:t>单位负责人：审核人：填表人：填报日期：年月日</w:t>
      </w:r>
    </w:p>
    <w:p w:rsidR="00E868CE" w:rsidRDefault="00F70061">
      <w:pPr>
        <w:rPr>
          <w:rFonts w:ascii="宋体"/>
        </w:rPr>
      </w:pPr>
      <w:r>
        <w:rPr>
          <w:rFonts w:ascii="宋体" w:hAnsi="宋体" w:hint="eastAsia"/>
        </w:rPr>
        <w:t>说明：本表平衡关系：</w:t>
      </w:r>
      <w:r>
        <w:rPr>
          <w:rFonts w:ascii="宋体" w:hAnsi="宋体"/>
        </w:rPr>
        <w:t>2=3+4=5+6+7+8+9+10                        12=2/1</w:t>
      </w:r>
    </w:p>
    <w:p w:rsidR="00E868CE" w:rsidRDefault="00E868CE">
      <w:pPr>
        <w:rPr>
          <w:rFonts w:hint="eastAsia"/>
        </w:rPr>
      </w:pPr>
      <w:bookmarkStart w:id="0" w:name="_GoBack"/>
      <w:bookmarkEnd w:id="0"/>
    </w:p>
    <w:sectPr w:rsidR="00E868CE" w:rsidSect="00B64A03">
      <w:pgSz w:w="16838" w:h="11906" w:orient="landscape"/>
      <w:pgMar w:top="612" w:right="1440" w:bottom="612" w:left="1440" w:header="851" w:footer="425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D5" w:rsidRDefault="00CB10D5">
      <w:r>
        <w:separator/>
      </w:r>
    </w:p>
  </w:endnote>
  <w:endnote w:type="continuationSeparator" w:id="0">
    <w:p w:rsidR="00CB10D5" w:rsidRDefault="00CB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D5" w:rsidRDefault="00CB10D5">
      <w:r>
        <w:separator/>
      </w:r>
    </w:p>
  </w:footnote>
  <w:footnote w:type="continuationSeparator" w:id="0">
    <w:p w:rsidR="00CB10D5" w:rsidRDefault="00CB1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8CE"/>
    <w:rsid w:val="00065FB2"/>
    <w:rsid w:val="000C29BD"/>
    <w:rsid w:val="000F646F"/>
    <w:rsid w:val="0014788D"/>
    <w:rsid w:val="00190DD4"/>
    <w:rsid w:val="001D5AAC"/>
    <w:rsid w:val="00217695"/>
    <w:rsid w:val="003840AF"/>
    <w:rsid w:val="003E5AF9"/>
    <w:rsid w:val="00541909"/>
    <w:rsid w:val="00720313"/>
    <w:rsid w:val="008048A7"/>
    <w:rsid w:val="008D2F7E"/>
    <w:rsid w:val="009F5F2C"/>
    <w:rsid w:val="00A022EB"/>
    <w:rsid w:val="00A3096D"/>
    <w:rsid w:val="00A46C52"/>
    <w:rsid w:val="00A64087"/>
    <w:rsid w:val="00A73C65"/>
    <w:rsid w:val="00B64A03"/>
    <w:rsid w:val="00C25533"/>
    <w:rsid w:val="00CB10D5"/>
    <w:rsid w:val="00D559CF"/>
    <w:rsid w:val="00E63ED7"/>
    <w:rsid w:val="00E868CE"/>
    <w:rsid w:val="00EC72F2"/>
    <w:rsid w:val="00F70061"/>
    <w:rsid w:val="00F975B2"/>
    <w:rsid w:val="0C8B1857"/>
    <w:rsid w:val="207035E7"/>
    <w:rsid w:val="3B2D5999"/>
    <w:rsid w:val="73CF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46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F64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F646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0C29BD"/>
    <w:rPr>
      <w:sz w:val="18"/>
      <w:szCs w:val="18"/>
    </w:rPr>
  </w:style>
  <w:style w:type="character" w:customStyle="1" w:styleId="Char">
    <w:name w:val="批注框文本 Char"/>
    <w:basedOn w:val="a0"/>
    <w:link w:val="a5"/>
    <w:rsid w:val="000C29BD"/>
    <w:rPr>
      <w:kern w:val="2"/>
      <w:sz w:val="18"/>
      <w:szCs w:val="18"/>
    </w:rPr>
  </w:style>
  <w:style w:type="paragraph" w:styleId="a6">
    <w:name w:val="Plain Text"/>
    <w:basedOn w:val="a"/>
    <w:link w:val="Char0"/>
    <w:rsid w:val="008048A7"/>
    <w:rPr>
      <w:rFonts w:ascii="宋体" w:eastAsia="宋体" w:hAnsi="Courier New" w:cs="Courier New"/>
      <w:spacing w:val="-2"/>
      <w:kern w:val="10"/>
    </w:rPr>
  </w:style>
  <w:style w:type="character" w:customStyle="1" w:styleId="Char0">
    <w:name w:val="纯文本 Char"/>
    <w:basedOn w:val="a0"/>
    <w:link w:val="a6"/>
    <w:rsid w:val="008048A7"/>
    <w:rPr>
      <w:rFonts w:ascii="宋体" w:eastAsia="宋体" w:hAnsi="Courier New" w:cs="Courier New"/>
      <w:spacing w:val="-2"/>
      <w:kern w:val="10"/>
      <w:sz w:val="21"/>
      <w:szCs w:val="21"/>
    </w:rPr>
  </w:style>
  <w:style w:type="paragraph" w:customStyle="1" w:styleId="ParaChar">
    <w:name w:val="默认段落字体 Para Char"/>
    <w:basedOn w:val="a"/>
    <w:rsid w:val="008048A7"/>
    <w:pPr>
      <w:spacing w:beforeLines="50" w:afterLines="50"/>
    </w:pPr>
    <w:rPr>
      <w:rFonts w:ascii="Tahoma" w:eastAsia="宋体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4</cp:revision>
  <cp:lastPrinted>2017-11-06T03:19:00Z</cp:lastPrinted>
  <dcterms:created xsi:type="dcterms:W3CDTF">2017-11-06T08:40:00Z</dcterms:created>
  <dcterms:modified xsi:type="dcterms:W3CDTF">2017-11-08T03:07:00Z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